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112" w:rsidRPr="000A792D" w:rsidRDefault="00862759" w:rsidP="008A3872">
      <w:pPr>
        <w:numPr>
          <w:ilvl w:val="0"/>
          <w:numId w:val="1"/>
        </w:numPr>
        <w:suppressAutoHyphens w:val="0"/>
        <w:autoSpaceDE w:val="0"/>
        <w:autoSpaceDN w:val="0"/>
        <w:adjustRightInd w:val="0"/>
        <w:spacing w:line="276" w:lineRule="auto"/>
        <w:jc w:val="both"/>
        <w:rPr>
          <w:rFonts w:eastAsiaTheme="minorEastAsia"/>
          <w:sz w:val="22"/>
          <w:szCs w:val="22"/>
        </w:rPr>
      </w:pPr>
      <w:r w:rsidRPr="000A792D">
        <w:rPr>
          <w:rFonts w:eastAsiaTheme="minorEastAsia"/>
          <w:i/>
          <w:color w:val="FF0000"/>
          <w:sz w:val="22"/>
          <w:szCs w:val="22"/>
        </w:rPr>
        <w:t>What is multiplexing?</w:t>
      </w:r>
      <w:r w:rsidR="00C869D8" w:rsidRPr="000A792D">
        <w:rPr>
          <w:rFonts w:eastAsiaTheme="minorEastAsia"/>
          <w:i/>
          <w:color w:val="FF0000"/>
          <w:sz w:val="22"/>
          <w:szCs w:val="22"/>
        </w:rPr>
        <w:t xml:space="preserve"> What are types of multiplexing?</w:t>
      </w:r>
      <w:r w:rsidR="003A3314" w:rsidRPr="000A792D">
        <w:rPr>
          <w:rFonts w:eastAsiaTheme="minorEastAsia"/>
          <w:i/>
          <w:color w:val="FF0000"/>
          <w:sz w:val="22"/>
          <w:szCs w:val="22"/>
        </w:rPr>
        <w:tab/>
      </w:r>
      <w:r w:rsidR="003A3314" w:rsidRPr="000A792D">
        <w:rPr>
          <w:rFonts w:eastAsiaTheme="minorEastAsia"/>
          <w:i/>
          <w:color w:val="FF0000"/>
          <w:sz w:val="22"/>
          <w:szCs w:val="22"/>
        </w:rPr>
        <w:tab/>
      </w:r>
      <w:r w:rsidR="003A3314" w:rsidRPr="000A792D">
        <w:rPr>
          <w:rFonts w:eastAsiaTheme="minorEastAsia"/>
          <w:i/>
          <w:color w:val="FF0000"/>
          <w:sz w:val="22"/>
          <w:szCs w:val="22"/>
        </w:rPr>
        <w:tab/>
        <w:t>(Dec 2012</w:t>
      </w:r>
      <w:r w:rsidR="003A3314" w:rsidRPr="000A792D">
        <w:rPr>
          <w:i/>
          <w:color w:val="FF0000"/>
          <w:sz w:val="22"/>
          <w:szCs w:val="22"/>
        </w:rPr>
        <w:t>)</w:t>
      </w:r>
    </w:p>
    <w:p w:rsidR="0037137A" w:rsidRPr="000A792D" w:rsidRDefault="00265FE5" w:rsidP="008A3872">
      <w:pPr>
        <w:suppressAutoHyphens w:val="0"/>
        <w:autoSpaceDE w:val="0"/>
        <w:autoSpaceDN w:val="0"/>
        <w:adjustRightInd w:val="0"/>
        <w:spacing w:line="276" w:lineRule="auto"/>
        <w:jc w:val="both"/>
        <w:rPr>
          <w:rFonts w:eastAsiaTheme="minorEastAsia"/>
          <w:sz w:val="22"/>
          <w:szCs w:val="22"/>
        </w:rPr>
      </w:pPr>
      <w:r w:rsidRPr="000A792D">
        <w:rPr>
          <w:i/>
          <w:sz w:val="22"/>
          <w:szCs w:val="22"/>
        </w:rPr>
        <w:t>Solution:</w:t>
      </w:r>
      <w:r w:rsidR="00164616" w:rsidRPr="000A792D">
        <w:rPr>
          <w:rFonts w:eastAsiaTheme="minorEastAsia"/>
          <w:sz w:val="22"/>
          <w:szCs w:val="22"/>
        </w:rPr>
        <w:t>Multiplexing is the set of techniques that allows the simultaneous transmission of multiple signals across a single data link.</w:t>
      </w:r>
    </w:p>
    <w:p w:rsidR="007B2766" w:rsidRPr="000A792D" w:rsidRDefault="00D07717" w:rsidP="008A3872">
      <w:pPr>
        <w:pStyle w:val="ListParagraph"/>
        <w:numPr>
          <w:ilvl w:val="0"/>
          <w:numId w:val="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If the bandwidth of a link is greater than the bandwidth needs of the devices connected to it, the bandwidth is wasted. An efficient system maximizes the utilization of all resources; bandwidth is one of the most precious resources we have in data communications.</w:t>
      </w:r>
    </w:p>
    <w:p w:rsidR="007B2766" w:rsidRPr="000A792D" w:rsidRDefault="00D07717" w:rsidP="008A3872">
      <w:pPr>
        <w:pStyle w:val="ListParagraph"/>
        <w:numPr>
          <w:ilvl w:val="0"/>
          <w:numId w:val="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a multiplexed system, </w:t>
      </w:r>
      <w:r w:rsidRPr="000A792D">
        <w:rPr>
          <w:rFonts w:ascii="Times New Roman" w:eastAsiaTheme="minorEastAsia" w:hAnsi="Times New Roman"/>
          <w:i/>
          <w:iCs/>
        </w:rPr>
        <w:t xml:space="preserve">n </w:t>
      </w:r>
      <w:r w:rsidRPr="000A792D">
        <w:rPr>
          <w:rFonts w:ascii="Times New Roman" w:eastAsiaTheme="minorEastAsia" w:hAnsi="Times New Roman"/>
        </w:rPr>
        <w:t xml:space="preserve">lines share the bandwidth of one link. </w:t>
      </w:r>
    </w:p>
    <w:p w:rsidR="007B2766" w:rsidRPr="000A792D" w:rsidRDefault="00D07717" w:rsidP="008A3872">
      <w:pPr>
        <w:pStyle w:val="ListParagraph"/>
        <w:numPr>
          <w:ilvl w:val="0"/>
          <w:numId w:val="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Figure shows the basic format of a multiplexed system. The lines on the left direct their transmission streams to a multiplexer (MUX), which combines them into a single stream (many-to</w:t>
      </w:r>
      <w:r w:rsidR="005230D3" w:rsidRPr="000A792D">
        <w:rPr>
          <w:rFonts w:ascii="Times New Roman" w:eastAsiaTheme="minorEastAsia" w:hAnsi="Times New Roman"/>
        </w:rPr>
        <w:t>-</w:t>
      </w:r>
      <w:r w:rsidRPr="000A792D">
        <w:rPr>
          <w:rFonts w:ascii="Times New Roman" w:eastAsiaTheme="minorEastAsia" w:hAnsi="Times New Roman"/>
        </w:rPr>
        <w:t>one).</w:t>
      </w:r>
    </w:p>
    <w:p w:rsidR="007B2766" w:rsidRPr="000A792D" w:rsidRDefault="00D07717" w:rsidP="008A3872">
      <w:pPr>
        <w:pStyle w:val="ListParagraph"/>
        <w:numPr>
          <w:ilvl w:val="0"/>
          <w:numId w:val="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 At the receiving end, that stream is fed into a demultiplexer (DEMUX), which separates the stream back into its component transmissions (one-to-many) and directs them to their corresponding lines. In the figure, the word link refers to the physical path. </w:t>
      </w:r>
    </w:p>
    <w:p w:rsidR="00D07717" w:rsidRPr="000A792D" w:rsidRDefault="00D07717" w:rsidP="008A3872">
      <w:pPr>
        <w:pStyle w:val="ListParagraph"/>
        <w:numPr>
          <w:ilvl w:val="0"/>
          <w:numId w:val="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word channel refers to the portion of a link that carries a transmission between a given pair of lines. One link can have many </w:t>
      </w:r>
      <w:r w:rsidRPr="000A792D">
        <w:rPr>
          <w:rFonts w:ascii="Times New Roman" w:eastAsiaTheme="minorEastAsia" w:hAnsi="Times New Roman"/>
          <w:i/>
          <w:iCs/>
        </w:rPr>
        <w:t xml:space="preserve">(n) </w:t>
      </w:r>
      <w:r w:rsidRPr="000A792D">
        <w:rPr>
          <w:rFonts w:ascii="Times New Roman" w:eastAsiaTheme="minorEastAsia" w:hAnsi="Times New Roman"/>
        </w:rPr>
        <w:t>channels.</w:t>
      </w:r>
    </w:p>
    <w:p w:rsidR="003921B8" w:rsidRPr="000A792D" w:rsidRDefault="003921B8"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5046506" cy="1228725"/>
            <wp:effectExtent l="0" t="0" r="1905" b="0"/>
            <wp:docPr id="798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26"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9519" cy="1236763"/>
                    </a:xfrm>
                    <a:prstGeom prst="rect">
                      <a:avLst/>
                    </a:prstGeom>
                    <a:noFill/>
                    <a:ln>
                      <a:noFill/>
                    </a:ln>
                    <a:effectLst/>
                    <a:extLst/>
                  </pic:spPr>
                </pic:pic>
              </a:graphicData>
            </a:graphic>
          </wp:inline>
        </w:drawing>
      </w:r>
    </w:p>
    <w:p w:rsidR="003921B8" w:rsidRPr="000A792D" w:rsidRDefault="003921B8" w:rsidP="008A3872">
      <w:pPr>
        <w:pStyle w:val="ListParagraph"/>
        <w:numPr>
          <w:ilvl w:val="0"/>
          <w:numId w:val="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There are three basic multiplexing techniques: frequency-division multiplexing, wavelength-division multiplexing, and time-division multiplexing.</w:t>
      </w:r>
    </w:p>
    <w:p w:rsidR="003921B8" w:rsidRPr="000A792D" w:rsidRDefault="003506D1" w:rsidP="008A3872">
      <w:pPr>
        <w:suppressAutoHyphens w:val="0"/>
        <w:autoSpaceDE w:val="0"/>
        <w:autoSpaceDN w:val="0"/>
        <w:adjustRightInd w:val="0"/>
        <w:spacing w:line="276" w:lineRule="auto"/>
        <w:jc w:val="center"/>
        <w:rPr>
          <w:sz w:val="22"/>
          <w:szCs w:val="22"/>
        </w:rPr>
      </w:pPr>
      <w:r w:rsidRPr="000A792D">
        <w:rPr>
          <w:noProof/>
          <w:sz w:val="22"/>
          <w:szCs w:val="22"/>
        </w:rPr>
        <w:drawing>
          <wp:inline distT="0" distB="0" distL="0" distR="0">
            <wp:extent cx="5097317" cy="1476375"/>
            <wp:effectExtent l="0" t="0" r="8255" b="0"/>
            <wp:docPr id="799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51"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4502" cy="1487145"/>
                    </a:xfrm>
                    <a:prstGeom prst="rect">
                      <a:avLst/>
                    </a:prstGeom>
                    <a:noFill/>
                    <a:ln>
                      <a:noFill/>
                    </a:ln>
                    <a:effectLst/>
                    <a:extLst/>
                  </pic:spPr>
                </pic:pic>
              </a:graphicData>
            </a:graphic>
          </wp:inline>
        </w:drawing>
      </w:r>
    </w:p>
    <w:p w:rsidR="009C084C" w:rsidRPr="000A792D" w:rsidRDefault="009C084C" w:rsidP="008A3872">
      <w:pPr>
        <w:spacing w:line="276" w:lineRule="auto"/>
        <w:jc w:val="both"/>
        <w:rPr>
          <w:sz w:val="22"/>
          <w:szCs w:val="22"/>
        </w:rPr>
      </w:pPr>
    </w:p>
    <w:p w:rsidR="00D07717" w:rsidRPr="000A792D" w:rsidRDefault="00D07717" w:rsidP="008A3872">
      <w:pPr>
        <w:numPr>
          <w:ilvl w:val="0"/>
          <w:numId w:val="1"/>
        </w:numPr>
        <w:spacing w:line="276" w:lineRule="auto"/>
        <w:jc w:val="both"/>
        <w:rPr>
          <w:i/>
          <w:color w:val="FF0000"/>
          <w:sz w:val="22"/>
          <w:szCs w:val="22"/>
        </w:rPr>
      </w:pPr>
      <w:r w:rsidRPr="000A792D">
        <w:rPr>
          <w:rFonts w:eastAsiaTheme="minorEastAsia"/>
          <w:i/>
          <w:color w:val="FF0000"/>
          <w:sz w:val="22"/>
          <w:szCs w:val="22"/>
        </w:rPr>
        <w:t>Explain with a neat diagram FDM</w:t>
      </w:r>
      <w:r w:rsidR="00BA118B" w:rsidRPr="000A792D">
        <w:rPr>
          <w:rFonts w:eastAsiaTheme="minorEastAsia"/>
          <w:i/>
          <w:color w:val="FF0000"/>
          <w:sz w:val="22"/>
          <w:szCs w:val="22"/>
        </w:rPr>
        <w:t xml:space="preserve"> with applications</w:t>
      </w:r>
      <w:r w:rsidRPr="000A792D">
        <w:rPr>
          <w:rFonts w:eastAsiaTheme="minorEastAsia"/>
          <w:i/>
          <w:color w:val="FF0000"/>
          <w:sz w:val="22"/>
          <w:szCs w:val="22"/>
        </w:rPr>
        <w:t xml:space="preserve">. </w:t>
      </w:r>
      <w:r w:rsidRPr="000A792D">
        <w:rPr>
          <w:rFonts w:eastAsiaTheme="minorEastAsia"/>
          <w:i/>
          <w:color w:val="FF0000"/>
          <w:sz w:val="22"/>
          <w:szCs w:val="22"/>
        </w:rPr>
        <w:tab/>
        <w:t xml:space="preserve">  (June 2009 / Dec 2009 / 2012</w:t>
      </w:r>
      <w:r w:rsidRPr="000A792D">
        <w:rPr>
          <w:i/>
          <w:color w:val="FF0000"/>
          <w:sz w:val="22"/>
          <w:szCs w:val="22"/>
        </w:rPr>
        <w:t>)</w:t>
      </w:r>
    </w:p>
    <w:p w:rsidR="007C3AAF" w:rsidRPr="000A792D" w:rsidRDefault="007C3AAF" w:rsidP="008A3872">
      <w:pPr>
        <w:suppressAutoHyphens w:val="0"/>
        <w:autoSpaceDE w:val="0"/>
        <w:autoSpaceDN w:val="0"/>
        <w:adjustRightInd w:val="0"/>
        <w:spacing w:line="276" w:lineRule="auto"/>
        <w:jc w:val="both"/>
        <w:rPr>
          <w:rFonts w:eastAsiaTheme="minorEastAsia"/>
          <w:i/>
          <w:sz w:val="22"/>
          <w:szCs w:val="22"/>
        </w:rPr>
      </w:pPr>
      <w:r w:rsidRPr="000A792D">
        <w:rPr>
          <w:rFonts w:eastAsiaTheme="minorEastAsia"/>
          <w:i/>
          <w:sz w:val="22"/>
          <w:szCs w:val="22"/>
        </w:rPr>
        <w:t>Solution:</w:t>
      </w:r>
    </w:p>
    <w:p w:rsidR="001D0C4B" w:rsidRPr="000A792D" w:rsidRDefault="00EF7D17" w:rsidP="008A3872">
      <w:pPr>
        <w:pStyle w:val="ListParagraph"/>
        <w:numPr>
          <w:ilvl w:val="0"/>
          <w:numId w:val="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Frequency-division multiplexing (FDM) is an analog technique that can be appliedwhen the bandwidth of a link (in hertz) is greater than the combined bandwidths ofthe signals to be transmitted.</w:t>
      </w:r>
    </w:p>
    <w:p w:rsidR="001D0C4B" w:rsidRPr="000A792D" w:rsidRDefault="001D0C4B" w:rsidP="008A3872">
      <w:pPr>
        <w:pStyle w:val="ListParagraph"/>
        <w:numPr>
          <w:ilvl w:val="0"/>
          <w:numId w:val="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FDM, signals generated by each sending device modulate different carrier frequencies. </w:t>
      </w:r>
    </w:p>
    <w:p w:rsidR="001D0C4B" w:rsidRPr="000A792D" w:rsidRDefault="001D0C4B" w:rsidP="008A3872">
      <w:pPr>
        <w:pStyle w:val="ListParagraph"/>
        <w:numPr>
          <w:ilvl w:val="0"/>
          <w:numId w:val="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These modulated signals are then combined into a single composite signal that can be transported by the link. </w:t>
      </w:r>
    </w:p>
    <w:p w:rsidR="001D0C4B" w:rsidRPr="000A792D" w:rsidRDefault="001D0C4B" w:rsidP="008A3872">
      <w:pPr>
        <w:pStyle w:val="ListParagraph"/>
        <w:numPr>
          <w:ilvl w:val="0"/>
          <w:numId w:val="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Carrier frequencies are separated by sufficient bandwidth to accommodate the modulated signal. These bandwidth ranges are the channels through which the various signals travel. </w:t>
      </w:r>
    </w:p>
    <w:p w:rsidR="00BA6EAC" w:rsidRPr="0078553A" w:rsidRDefault="001D0C4B" w:rsidP="008A3872">
      <w:pPr>
        <w:pStyle w:val="ListParagraph"/>
        <w:numPr>
          <w:ilvl w:val="0"/>
          <w:numId w:val="3"/>
        </w:numPr>
        <w:suppressAutoHyphens w:val="0"/>
        <w:autoSpaceDE w:val="0"/>
        <w:autoSpaceDN w:val="0"/>
        <w:adjustRightInd w:val="0"/>
        <w:spacing w:after="0"/>
        <w:jc w:val="both"/>
        <w:rPr>
          <w:rFonts w:ascii="Times New Roman" w:hAnsi="Times New Roman"/>
          <w:i/>
          <w:color w:val="FF0000"/>
        </w:rPr>
      </w:pPr>
      <w:r w:rsidRPr="000A792D">
        <w:rPr>
          <w:rFonts w:ascii="Times New Roman" w:eastAsiaTheme="minorEastAsia" w:hAnsi="Times New Roman"/>
        </w:rPr>
        <w:t>Channels can be separated by strips of unused bandwidth-guard bands-to prevent signals from overlapping and interfere with each other.</w:t>
      </w:r>
    </w:p>
    <w:p w:rsidR="0078553A" w:rsidRDefault="0078553A" w:rsidP="008A3872">
      <w:pPr>
        <w:suppressAutoHyphens w:val="0"/>
        <w:autoSpaceDE w:val="0"/>
        <w:autoSpaceDN w:val="0"/>
        <w:adjustRightInd w:val="0"/>
        <w:spacing w:line="276" w:lineRule="auto"/>
        <w:jc w:val="both"/>
        <w:rPr>
          <w:i/>
          <w:color w:val="FF0000"/>
        </w:rPr>
      </w:pPr>
    </w:p>
    <w:p w:rsidR="0078553A" w:rsidRPr="0078553A" w:rsidRDefault="0078553A" w:rsidP="008A3872">
      <w:pPr>
        <w:suppressAutoHyphens w:val="0"/>
        <w:autoSpaceDE w:val="0"/>
        <w:autoSpaceDN w:val="0"/>
        <w:adjustRightInd w:val="0"/>
        <w:spacing w:line="276" w:lineRule="auto"/>
        <w:jc w:val="both"/>
        <w:rPr>
          <w:i/>
          <w:color w:val="FF0000"/>
        </w:rPr>
      </w:pPr>
    </w:p>
    <w:p w:rsidR="007C3AAF" w:rsidRPr="000A792D" w:rsidRDefault="007C3AAF" w:rsidP="008A3872">
      <w:pPr>
        <w:suppressAutoHyphens w:val="0"/>
        <w:autoSpaceDE w:val="0"/>
        <w:autoSpaceDN w:val="0"/>
        <w:adjustRightInd w:val="0"/>
        <w:spacing w:line="276" w:lineRule="auto"/>
        <w:ind w:left="360"/>
        <w:jc w:val="both"/>
        <w:rPr>
          <w:rFonts w:eastAsiaTheme="minorEastAsia"/>
          <w:sz w:val="22"/>
          <w:szCs w:val="22"/>
        </w:rPr>
      </w:pPr>
      <w:r w:rsidRPr="000A792D">
        <w:rPr>
          <w:rFonts w:eastAsiaTheme="minorEastAsia"/>
          <w:sz w:val="22"/>
          <w:szCs w:val="22"/>
        </w:rPr>
        <w:t>Figure gives a conceptual view of FDM.</w:t>
      </w:r>
    </w:p>
    <w:p w:rsidR="00EF7D17" w:rsidRPr="000A792D" w:rsidRDefault="00C921C7" w:rsidP="008A3872">
      <w:pPr>
        <w:suppressAutoHyphens w:val="0"/>
        <w:autoSpaceDE w:val="0"/>
        <w:autoSpaceDN w:val="0"/>
        <w:adjustRightInd w:val="0"/>
        <w:spacing w:line="276" w:lineRule="auto"/>
        <w:ind w:left="360"/>
        <w:jc w:val="center"/>
        <w:rPr>
          <w:i/>
          <w:color w:val="FF0000"/>
          <w:sz w:val="22"/>
          <w:szCs w:val="22"/>
        </w:rPr>
      </w:pPr>
      <w:r w:rsidRPr="000A792D">
        <w:rPr>
          <w:i/>
          <w:noProof/>
          <w:color w:val="FF0000"/>
          <w:sz w:val="22"/>
          <w:szCs w:val="22"/>
        </w:rPr>
        <w:drawing>
          <wp:inline distT="0" distB="0" distL="0" distR="0">
            <wp:extent cx="4895850" cy="1257577"/>
            <wp:effectExtent l="0" t="0" r="0" b="0"/>
            <wp:docPr id="800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74"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642" cy="1260863"/>
                    </a:xfrm>
                    <a:prstGeom prst="rect">
                      <a:avLst/>
                    </a:prstGeom>
                    <a:noFill/>
                    <a:ln>
                      <a:noFill/>
                    </a:ln>
                    <a:effectLst/>
                    <a:extLst/>
                  </pic:spPr>
                </pic:pic>
              </a:graphicData>
            </a:graphic>
          </wp:inline>
        </w:drawing>
      </w:r>
    </w:p>
    <w:p w:rsidR="003106BB" w:rsidRPr="000A792D" w:rsidRDefault="003106BB" w:rsidP="008A3872">
      <w:pPr>
        <w:suppressAutoHyphens w:val="0"/>
        <w:autoSpaceDE w:val="0"/>
        <w:autoSpaceDN w:val="0"/>
        <w:adjustRightInd w:val="0"/>
        <w:spacing w:line="276" w:lineRule="auto"/>
        <w:jc w:val="both"/>
        <w:rPr>
          <w:rFonts w:eastAsiaTheme="minorEastAsia"/>
          <w:i/>
          <w:iCs/>
          <w:sz w:val="22"/>
          <w:szCs w:val="22"/>
        </w:rPr>
      </w:pPr>
    </w:p>
    <w:p w:rsidR="003106BB" w:rsidRPr="000A792D" w:rsidRDefault="003106BB"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Multiplexing Process:</w:t>
      </w:r>
    </w:p>
    <w:p w:rsidR="00C921C7" w:rsidRPr="000A792D" w:rsidRDefault="003106BB"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 xml:space="preserve">Figure is a conceptual illustration of the multiplexing process. Each source generates a signal of a similar frequency range. Inside the multiplexer, these similar signals modulates different carrier frequencies </w:t>
      </w:r>
      <w:r w:rsidRPr="000A792D">
        <w:rPr>
          <w:rFonts w:eastAsiaTheme="minorEastAsia"/>
          <w:i/>
          <w:iCs/>
          <w:sz w:val="22"/>
          <w:szCs w:val="22"/>
        </w:rPr>
        <w:t xml:space="preserve">(f1, f2 and f3). </w:t>
      </w:r>
      <w:r w:rsidRPr="000A792D">
        <w:rPr>
          <w:rFonts w:eastAsiaTheme="minorEastAsia"/>
          <w:sz w:val="22"/>
          <w:szCs w:val="22"/>
        </w:rPr>
        <w:t>The resulting modulated signals are then combined into a single composite signal that is sent out over a media link that has enough bandwidth to accommodate it.</w:t>
      </w:r>
    </w:p>
    <w:p w:rsidR="004E60CD" w:rsidRPr="000A792D" w:rsidRDefault="00BD2BB5" w:rsidP="008A3872">
      <w:pPr>
        <w:suppressAutoHyphens w:val="0"/>
        <w:autoSpaceDE w:val="0"/>
        <w:autoSpaceDN w:val="0"/>
        <w:adjustRightInd w:val="0"/>
        <w:spacing w:line="276" w:lineRule="auto"/>
        <w:jc w:val="center"/>
        <w:rPr>
          <w:i/>
          <w:color w:val="FF0000"/>
          <w:sz w:val="22"/>
          <w:szCs w:val="22"/>
        </w:rPr>
      </w:pPr>
      <w:r w:rsidRPr="000A792D">
        <w:rPr>
          <w:i/>
          <w:noProof/>
          <w:color w:val="FF0000"/>
          <w:sz w:val="22"/>
          <w:szCs w:val="22"/>
        </w:rPr>
        <w:drawing>
          <wp:inline distT="0" distB="0" distL="0" distR="0">
            <wp:extent cx="3976577" cy="1802446"/>
            <wp:effectExtent l="0" t="0" r="5080" b="7620"/>
            <wp:docPr id="801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98"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4980" cy="1815320"/>
                    </a:xfrm>
                    <a:prstGeom prst="rect">
                      <a:avLst/>
                    </a:prstGeom>
                    <a:noFill/>
                    <a:ln>
                      <a:noFill/>
                    </a:ln>
                    <a:effectLst/>
                    <a:extLst/>
                  </pic:spPr>
                </pic:pic>
              </a:graphicData>
            </a:graphic>
          </wp:inline>
        </w:drawing>
      </w:r>
    </w:p>
    <w:p w:rsidR="00BD2BB5" w:rsidRPr="000A792D" w:rsidRDefault="00BD2BB5" w:rsidP="008A3872">
      <w:pPr>
        <w:suppressAutoHyphens w:val="0"/>
        <w:autoSpaceDE w:val="0"/>
        <w:autoSpaceDN w:val="0"/>
        <w:adjustRightInd w:val="0"/>
        <w:spacing w:line="276" w:lineRule="auto"/>
        <w:jc w:val="both"/>
        <w:rPr>
          <w:i/>
          <w:color w:val="FF0000"/>
          <w:sz w:val="22"/>
          <w:szCs w:val="22"/>
        </w:rPr>
      </w:pPr>
    </w:p>
    <w:p w:rsidR="0092037B" w:rsidRPr="000A792D" w:rsidRDefault="0092037B"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Demultiplexing Process:</w:t>
      </w:r>
    </w:p>
    <w:p w:rsidR="00641B97" w:rsidRPr="000A792D" w:rsidRDefault="0092037B"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The demultiplexer uses a series of filters to decompose the multiplexed signal into its constituent component signals. The individual signals are then passed to a demodulator that separates them from their carriers and passes them</w:t>
      </w:r>
      <w:r w:rsidR="00E23319" w:rsidRPr="000A792D">
        <w:rPr>
          <w:rFonts w:eastAsiaTheme="minorEastAsia"/>
          <w:sz w:val="22"/>
          <w:szCs w:val="22"/>
        </w:rPr>
        <w:t xml:space="preserve"> to the output lines. Figure</w:t>
      </w:r>
      <w:r w:rsidRPr="000A792D">
        <w:rPr>
          <w:rFonts w:eastAsiaTheme="minorEastAsia"/>
          <w:sz w:val="22"/>
          <w:szCs w:val="22"/>
        </w:rPr>
        <w:t xml:space="preserve"> is a conceptual illustration of demultiplexing process.</w:t>
      </w:r>
    </w:p>
    <w:p w:rsidR="0092037B" w:rsidRPr="000A792D" w:rsidRDefault="00B4226F" w:rsidP="008A3872">
      <w:pPr>
        <w:suppressAutoHyphens w:val="0"/>
        <w:autoSpaceDE w:val="0"/>
        <w:autoSpaceDN w:val="0"/>
        <w:adjustRightInd w:val="0"/>
        <w:spacing w:line="276" w:lineRule="auto"/>
        <w:jc w:val="center"/>
        <w:rPr>
          <w:i/>
          <w:color w:val="FF0000"/>
          <w:sz w:val="22"/>
          <w:szCs w:val="22"/>
        </w:rPr>
      </w:pPr>
      <w:r w:rsidRPr="000A792D">
        <w:rPr>
          <w:i/>
          <w:noProof/>
          <w:color w:val="FF0000"/>
          <w:sz w:val="22"/>
          <w:szCs w:val="22"/>
        </w:rPr>
        <w:drawing>
          <wp:inline distT="0" distB="0" distL="0" distR="0">
            <wp:extent cx="3976370" cy="1716088"/>
            <wp:effectExtent l="0" t="0" r="5080" b="0"/>
            <wp:docPr id="802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22"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1260" cy="1722514"/>
                    </a:xfrm>
                    <a:prstGeom prst="rect">
                      <a:avLst/>
                    </a:prstGeom>
                    <a:noFill/>
                    <a:ln>
                      <a:noFill/>
                    </a:ln>
                    <a:effectLst/>
                    <a:extLst/>
                  </pic:spPr>
                </pic:pic>
              </a:graphicData>
            </a:graphic>
          </wp:inline>
        </w:drawing>
      </w:r>
    </w:p>
    <w:p w:rsidR="003A5D20" w:rsidRPr="000A792D" w:rsidRDefault="003A5D20" w:rsidP="008A3872">
      <w:pPr>
        <w:suppressAutoHyphens w:val="0"/>
        <w:autoSpaceDE w:val="0"/>
        <w:autoSpaceDN w:val="0"/>
        <w:adjustRightInd w:val="0"/>
        <w:spacing w:line="276" w:lineRule="auto"/>
        <w:jc w:val="both"/>
        <w:rPr>
          <w:i/>
          <w:color w:val="FF0000"/>
          <w:sz w:val="22"/>
          <w:szCs w:val="22"/>
        </w:rPr>
      </w:pPr>
    </w:p>
    <w:p w:rsidR="00C921C7" w:rsidRPr="000A792D" w:rsidRDefault="005230D3" w:rsidP="008A3872">
      <w:pPr>
        <w:suppressAutoHyphens w:val="0"/>
        <w:autoSpaceDE w:val="0"/>
        <w:autoSpaceDN w:val="0"/>
        <w:adjustRightInd w:val="0"/>
        <w:spacing w:line="276" w:lineRule="auto"/>
        <w:ind w:left="360"/>
        <w:jc w:val="both"/>
        <w:rPr>
          <w:i/>
          <w:color w:val="000000" w:themeColor="text1"/>
          <w:sz w:val="22"/>
          <w:szCs w:val="22"/>
        </w:rPr>
      </w:pPr>
      <w:r w:rsidRPr="000A792D">
        <w:rPr>
          <w:i/>
          <w:color w:val="000000" w:themeColor="text1"/>
          <w:sz w:val="22"/>
          <w:szCs w:val="22"/>
        </w:rPr>
        <w:t>Applications of FDM:</w:t>
      </w:r>
    </w:p>
    <w:p w:rsidR="005230D3" w:rsidRPr="000A792D" w:rsidRDefault="001E382A" w:rsidP="008A3872">
      <w:pPr>
        <w:pStyle w:val="ListParagraph"/>
        <w:numPr>
          <w:ilvl w:val="0"/>
          <w:numId w:val="4"/>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To maximize the efficiency of their infrastructure, telephone companies have traditionally multiplexed signals from lower-bandwidth lines onto higher-bandwidth lines. In this way, many switched or leased lines can be combined into fewer but bigger channels. For analog lines, FDM is used.</w:t>
      </w:r>
    </w:p>
    <w:p w:rsidR="00F351AA" w:rsidRPr="000A792D" w:rsidRDefault="00134AE7" w:rsidP="008A3872">
      <w:pPr>
        <w:pStyle w:val="ListParagraph"/>
        <w:numPr>
          <w:ilvl w:val="0"/>
          <w:numId w:val="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FDM is used AM and FM radio broadcasting. </w:t>
      </w:r>
    </w:p>
    <w:p w:rsidR="00F351AA" w:rsidRPr="000A792D" w:rsidRDefault="00134AE7" w:rsidP="008A3872">
      <w:pPr>
        <w:pStyle w:val="ListParagraph"/>
        <w:numPr>
          <w:ilvl w:val="0"/>
          <w:numId w:val="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lastRenderedPageBreak/>
        <w:t>Radio uses the air as the transmission medium. A special band from 530 to 1700 kHz is assigned to AM radio. Each AM station needs 10kHz of bandwidth.</w:t>
      </w:r>
    </w:p>
    <w:p w:rsidR="00F351AA" w:rsidRPr="000A792D" w:rsidRDefault="00F351AA" w:rsidP="008A3872">
      <w:pPr>
        <w:pStyle w:val="ListParagraph"/>
        <w:numPr>
          <w:ilvl w:val="0"/>
          <w:numId w:val="4"/>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 xml:space="preserve">FM has a band of 88 to 108 MHz </w:t>
      </w:r>
      <w:r w:rsidR="00E31C18" w:rsidRPr="000A792D">
        <w:rPr>
          <w:rFonts w:ascii="Times New Roman" w:eastAsiaTheme="minorEastAsia" w:hAnsi="Times New Roman"/>
        </w:rPr>
        <w:t>and</w:t>
      </w:r>
      <w:r w:rsidRPr="000A792D">
        <w:rPr>
          <w:rFonts w:ascii="Times New Roman" w:eastAsiaTheme="minorEastAsia" w:hAnsi="Times New Roman"/>
        </w:rPr>
        <w:t xml:space="preserve"> each station needs a bandwidth of 200 kHz. </w:t>
      </w:r>
    </w:p>
    <w:p w:rsidR="008303CF" w:rsidRPr="000A792D" w:rsidRDefault="00F351AA" w:rsidP="008A3872">
      <w:pPr>
        <w:pStyle w:val="ListParagraph"/>
        <w:numPr>
          <w:ilvl w:val="0"/>
          <w:numId w:val="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FDM is used in television b</w:t>
      </w:r>
      <w:r w:rsidR="00B94334" w:rsidRPr="000A792D">
        <w:rPr>
          <w:rFonts w:ascii="Times New Roman" w:eastAsiaTheme="minorEastAsia" w:hAnsi="Times New Roman"/>
        </w:rPr>
        <w:t>roadcasting. Each TV channel needs a</w:t>
      </w:r>
      <w:r w:rsidRPr="000A792D">
        <w:rPr>
          <w:rFonts w:ascii="Times New Roman" w:eastAsiaTheme="minorEastAsia" w:hAnsi="Times New Roman"/>
        </w:rPr>
        <w:t xml:space="preserve"> bandwidth of 6 MHz.</w:t>
      </w:r>
    </w:p>
    <w:p w:rsidR="00F351AA" w:rsidRPr="00DB75EF" w:rsidRDefault="008303CF" w:rsidP="008A3872">
      <w:pPr>
        <w:pStyle w:val="ListParagraph"/>
        <w:numPr>
          <w:ilvl w:val="0"/>
          <w:numId w:val="4"/>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The first generation of cellular telephones (still in operation) uses FDM. Each user is assigned two 30-kHz channels, one for sending voice and the other for receiving.</w:t>
      </w:r>
    </w:p>
    <w:p w:rsidR="00DB75EF" w:rsidRPr="000A792D" w:rsidRDefault="00DB75EF" w:rsidP="008A3872">
      <w:pPr>
        <w:pStyle w:val="ListParagraph"/>
        <w:suppressAutoHyphens w:val="0"/>
        <w:autoSpaceDE w:val="0"/>
        <w:autoSpaceDN w:val="0"/>
        <w:adjustRightInd w:val="0"/>
        <w:spacing w:after="0"/>
        <w:ind w:left="1080"/>
        <w:jc w:val="both"/>
        <w:rPr>
          <w:rFonts w:ascii="Times New Roman" w:hAnsi="Times New Roman"/>
          <w:color w:val="000000" w:themeColor="text1"/>
        </w:rPr>
      </w:pPr>
    </w:p>
    <w:p w:rsidR="005D6121" w:rsidRPr="000A792D" w:rsidRDefault="005D6121" w:rsidP="008A3872">
      <w:pPr>
        <w:numPr>
          <w:ilvl w:val="0"/>
          <w:numId w:val="1"/>
        </w:numPr>
        <w:spacing w:line="276" w:lineRule="auto"/>
        <w:jc w:val="both"/>
        <w:rPr>
          <w:sz w:val="22"/>
          <w:szCs w:val="22"/>
        </w:rPr>
      </w:pPr>
      <w:r w:rsidRPr="000A792D">
        <w:rPr>
          <w:i/>
          <w:color w:val="FF0000"/>
          <w:sz w:val="22"/>
          <w:szCs w:val="22"/>
        </w:rPr>
        <w:t>Assume a voice channel occupies a bandwidth of 4 kHz. We need to combine three voice channels into a link with a bandwidth of 12 kHz, from 20 to 32 kHz. Show the configuration with frequency domain.</w:t>
      </w:r>
    </w:p>
    <w:p w:rsidR="0037137A" w:rsidRPr="000A792D" w:rsidRDefault="00265FE5" w:rsidP="008A3872">
      <w:pPr>
        <w:spacing w:line="276" w:lineRule="auto"/>
        <w:jc w:val="both"/>
        <w:rPr>
          <w:sz w:val="22"/>
          <w:szCs w:val="22"/>
        </w:rPr>
      </w:pPr>
      <w:r w:rsidRPr="000A792D">
        <w:rPr>
          <w:i/>
          <w:sz w:val="22"/>
          <w:szCs w:val="22"/>
        </w:rPr>
        <w:t>Solution:</w:t>
      </w:r>
      <w:r w:rsidRPr="000A792D">
        <w:rPr>
          <w:sz w:val="22"/>
          <w:szCs w:val="22"/>
        </w:rPr>
        <w:t xml:space="preserve"> A data communications system has five components </w:t>
      </w:r>
    </w:p>
    <w:p w:rsidR="0037137A" w:rsidRPr="000A792D" w:rsidRDefault="00A9642F" w:rsidP="008A3872">
      <w:pPr>
        <w:spacing w:line="276" w:lineRule="auto"/>
        <w:jc w:val="center"/>
        <w:rPr>
          <w:i/>
          <w:sz w:val="22"/>
          <w:szCs w:val="22"/>
        </w:rPr>
      </w:pPr>
      <w:r w:rsidRPr="000A792D">
        <w:rPr>
          <w:i/>
          <w:noProof/>
          <w:sz w:val="22"/>
          <w:szCs w:val="22"/>
        </w:rPr>
        <w:drawing>
          <wp:inline distT="0" distB="0" distL="0" distR="0">
            <wp:extent cx="4082903" cy="2678906"/>
            <wp:effectExtent l="0" t="0" r="0" b="7620"/>
            <wp:docPr id="849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26"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363" cy="2687081"/>
                    </a:xfrm>
                    <a:prstGeom prst="rect">
                      <a:avLst/>
                    </a:prstGeom>
                    <a:noFill/>
                    <a:ln>
                      <a:noFill/>
                    </a:ln>
                    <a:effectLst/>
                    <a:extLst/>
                  </pic:spPr>
                </pic:pic>
              </a:graphicData>
            </a:graphic>
          </wp:inline>
        </w:drawing>
      </w:r>
    </w:p>
    <w:p w:rsidR="00E41C26" w:rsidRPr="000A792D" w:rsidRDefault="00D03FB9" w:rsidP="008A3872">
      <w:pPr>
        <w:spacing w:line="276" w:lineRule="auto"/>
        <w:jc w:val="both"/>
        <w:rPr>
          <w:bCs/>
          <w:iCs/>
          <w:sz w:val="22"/>
          <w:szCs w:val="22"/>
        </w:rPr>
      </w:pPr>
      <w:r w:rsidRPr="000A792D">
        <w:rPr>
          <w:bCs/>
          <w:iCs/>
          <w:sz w:val="22"/>
          <w:szCs w:val="22"/>
        </w:rPr>
        <w:t>S</w:t>
      </w:r>
      <w:r w:rsidR="00A9642F" w:rsidRPr="000A792D">
        <w:rPr>
          <w:bCs/>
          <w:iCs/>
          <w:sz w:val="22"/>
          <w:szCs w:val="22"/>
        </w:rPr>
        <w:t>hift (modulate) each of the three voice channels to a different bandwidth</w:t>
      </w:r>
      <w:r w:rsidR="00772BEE" w:rsidRPr="000A792D">
        <w:rPr>
          <w:bCs/>
          <w:iCs/>
          <w:sz w:val="22"/>
          <w:szCs w:val="22"/>
        </w:rPr>
        <w:t>, as shown in Figure. Use</w:t>
      </w:r>
      <w:r w:rsidR="00A9642F" w:rsidRPr="000A792D">
        <w:rPr>
          <w:bCs/>
          <w:iCs/>
          <w:sz w:val="22"/>
          <w:szCs w:val="22"/>
        </w:rPr>
        <w:t xml:space="preserve"> 20- to 24-kHz bandwidth for the first channel, the 24- to 28-kHz bandwidth for the second channel, and the 28- to 32-kHz bandwidth for the third one. Then combine them as shown in Figure. </w:t>
      </w:r>
      <w:r w:rsidR="00E41C26" w:rsidRPr="000A792D">
        <w:rPr>
          <w:bCs/>
          <w:iCs/>
          <w:sz w:val="22"/>
          <w:szCs w:val="22"/>
        </w:rPr>
        <w:t>At the receiving side voice channels are extracted from composite signal using filters. Now voice channels are demodulated and send to end uses.</w:t>
      </w:r>
    </w:p>
    <w:p w:rsidR="00E41C26" w:rsidRPr="000A792D" w:rsidRDefault="00E41C26" w:rsidP="008A3872">
      <w:pPr>
        <w:pStyle w:val="ListParagraph"/>
        <w:numPr>
          <w:ilvl w:val="0"/>
          <w:numId w:val="1"/>
        </w:numPr>
        <w:suppressAutoHyphens w:val="0"/>
        <w:autoSpaceDE w:val="0"/>
        <w:autoSpaceDN w:val="0"/>
        <w:adjustRightInd w:val="0"/>
        <w:spacing w:after="0"/>
        <w:jc w:val="both"/>
        <w:rPr>
          <w:rFonts w:ascii="Times New Roman" w:hAnsi="Times New Roman"/>
          <w:color w:val="FF0000"/>
        </w:rPr>
      </w:pPr>
      <w:r w:rsidRPr="000A792D">
        <w:rPr>
          <w:rFonts w:ascii="Times New Roman" w:eastAsiaTheme="minorEastAsia" w:hAnsi="Times New Roman"/>
          <w:color w:val="FF0000"/>
        </w:rPr>
        <w:t>Five channels, each with l00-kHz bandwidth, are to be multiplexed together. What is the minimum bandwidth of the link if there is a need for a guard band of 10 kHz between the channels to prevent interference?</w:t>
      </w:r>
    </w:p>
    <w:p w:rsidR="0037137A" w:rsidRPr="000A792D" w:rsidRDefault="00265FE5" w:rsidP="008A3872">
      <w:pPr>
        <w:suppressAutoHyphens w:val="0"/>
        <w:autoSpaceDE w:val="0"/>
        <w:autoSpaceDN w:val="0"/>
        <w:adjustRightInd w:val="0"/>
        <w:spacing w:line="276" w:lineRule="auto"/>
        <w:jc w:val="both"/>
        <w:rPr>
          <w:rFonts w:eastAsiaTheme="minorEastAsia"/>
          <w:sz w:val="22"/>
          <w:szCs w:val="22"/>
        </w:rPr>
      </w:pPr>
      <w:r w:rsidRPr="000A792D">
        <w:rPr>
          <w:i/>
          <w:sz w:val="22"/>
          <w:szCs w:val="22"/>
        </w:rPr>
        <w:t>Solution:</w:t>
      </w:r>
      <w:r w:rsidR="00E41C26" w:rsidRPr="000A792D">
        <w:rPr>
          <w:rFonts w:eastAsiaTheme="minorEastAsia"/>
          <w:sz w:val="22"/>
          <w:szCs w:val="22"/>
        </w:rPr>
        <w:t>For five channels, we need at least four guard bands. This means that the required bandwidth is at least 5 x 100 + 4 x 10 = 540 kHz, as shown in Figure.</w:t>
      </w:r>
    </w:p>
    <w:p w:rsidR="00E41C26" w:rsidRPr="000A792D" w:rsidRDefault="00E41C26" w:rsidP="008A3872">
      <w:pPr>
        <w:suppressAutoHyphens w:val="0"/>
        <w:autoSpaceDE w:val="0"/>
        <w:autoSpaceDN w:val="0"/>
        <w:adjustRightInd w:val="0"/>
        <w:spacing w:line="276" w:lineRule="auto"/>
        <w:jc w:val="center"/>
        <w:rPr>
          <w:sz w:val="22"/>
          <w:szCs w:val="22"/>
        </w:rPr>
      </w:pPr>
      <w:r w:rsidRPr="000A792D">
        <w:rPr>
          <w:noProof/>
          <w:sz w:val="22"/>
          <w:szCs w:val="22"/>
        </w:rPr>
        <w:drawing>
          <wp:inline distT="0" distB="0" distL="0" distR="0">
            <wp:extent cx="4688958" cy="1424651"/>
            <wp:effectExtent l="0" t="0" r="0" b="4445"/>
            <wp:docPr id="804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7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4279" cy="1429306"/>
                    </a:xfrm>
                    <a:prstGeom prst="rect">
                      <a:avLst/>
                    </a:prstGeom>
                    <a:noFill/>
                    <a:ln>
                      <a:noFill/>
                    </a:ln>
                    <a:effectLst/>
                    <a:extLst/>
                  </pic:spPr>
                </pic:pic>
              </a:graphicData>
            </a:graphic>
          </wp:inline>
        </w:drawing>
      </w:r>
    </w:p>
    <w:p w:rsidR="00A056AD" w:rsidRPr="000A792D" w:rsidRDefault="00A056AD" w:rsidP="008A3872">
      <w:pPr>
        <w:numPr>
          <w:ilvl w:val="0"/>
          <w:numId w:val="1"/>
        </w:numPr>
        <w:spacing w:line="276" w:lineRule="auto"/>
        <w:jc w:val="both"/>
        <w:rPr>
          <w:i/>
          <w:color w:val="FF0000"/>
          <w:sz w:val="22"/>
          <w:szCs w:val="22"/>
        </w:rPr>
      </w:pPr>
      <w:r w:rsidRPr="000A792D">
        <w:rPr>
          <w:rFonts w:eastAsiaTheme="minorEastAsia"/>
          <w:i/>
          <w:color w:val="FF0000"/>
          <w:sz w:val="22"/>
          <w:szCs w:val="22"/>
        </w:rPr>
        <w:lastRenderedPageBreak/>
        <w:t>Assume that a voice channel occupies a bandwidth of 4 kHz. We need to multiplex 1</w:t>
      </w:r>
      <w:r w:rsidR="009A29B4" w:rsidRPr="000A792D">
        <w:rPr>
          <w:rFonts w:eastAsiaTheme="minorEastAsia"/>
          <w:i/>
          <w:color w:val="FF0000"/>
          <w:sz w:val="22"/>
          <w:szCs w:val="22"/>
        </w:rPr>
        <w:t>2</w:t>
      </w:r>
      <w:r w:rsidRPr="000A792D">
        <w:rPr>
          <w:rFonts w:eastAsiaTheme="minorEastAsia"/>
          <w:i/>
          <w:color w:val="FF0000"/>
          <w:sz w:val="22"/>
          <w:szCs w:val="22"/>
        </w:rPr>
        <w:t xml:space="preserve"> voice channels with guard bands of 500 Hz using FDM. Calculate the required </w:t>
      </w:r>
      <w:r w:rsidR="009A29B4" w:rsidRPr="000A792D">
        <w:rPr>
          <w:rFonts w:eastAsiaTheme="minorEastAsia"/>
          <w:i/>
          <w:color w:val="FF0000"/>
          <w:sz w:val="22"/>
          <w:szCs w:val="22"/>
        </w:rPr>
        <w:t xml:space="preserve">minimum </w:t>
      </w:r>
      <w:r w:rsidRPr="000A792D">
        <w:rPr>
          <w:rFonts w:eastAsiaTheme="minorEastAsia"/>
          <w:i/>
          <w:color w:val="FF0000"/>
          <w:sz w:val="22"/>
          <w:szCs w:val="22"/>
        </w:rPr>
        <w:t>bandwidth. (Practice question)</w:t>
      </w:r>
    </w:p>
    <w:p w:rsidR="00C52A8C" w:rsidRPr="000A792D" w:rsidRDefault="00C52A8C" w:rsidP="008A3872">
      <w:pPr>
        <w:numPr>
          <w:ilvl w:val="0"/>
          <w:numId w:val="1"/>
        </w:numPr>
        <w:spacing w:line="276" w:lineRule="auto"/>
        <w:jc w:val="both"/>
        <w:rPr>
          <w:i/>
          <w:color w:val="FF0000"/>
          <w:sz w:val="22"/>
          <w:szCs w:val="22"/>
        </w:rPr>
      </w:pPr>
      <w:r w:rsidRPr="000A792D">
        <w:rPr>
          <w:i/>
          <w:color w:val="FF0000"/>
          <w:sz w:val="22"/>
          <w:szCs w:val="22"/>
        </w:rPr>
        <w:t>Explain analog hierarchy.</w:t>
      </w:r>
    </w:p>
    <w:p w:rsidR="005E7089" w:rsidRPr="000A792D" w:rsidRDefault="00C52A8C" w:rsidP="008A3872">
      <w:pPr>
        <w:suppressAutoHyphens w:val="0"/>
        <w:autoSpaceDE w:val="0"/>
        <w:autoSpaceDN w:val="0"/>
        <w:adjustRightInd w:val="0"/>
        <w:spacing w:line="276" w:lineRule="auto"/>
        <w:jc w:val="both"/>
        <w:rPr>
          <w:color w:val="000000" w:themeColor="text1"/>
          <w:sz w:val="22"/>
          <w:szCs w:val="22"/>
        </w:rPr>
      </w:pPr>
      <w:r w:rsidRPr="000A792D">
        <w:rPr>
          <w:i/>
          <w:color w:val="000000" w:themeColor="text1"/>
          <w:sz w:val="22"/>
          <w:szCs w:val="22"/>
        </w:rPr>
        <w:t>Solution:</w:t>
      </w:r>
    </w:p>
    <w:p w:rsidR="005E7089" w:rsidRPr="000A792D" w:rsidRDefault="005E7089" w:rsidP="008A3872">
      <w:pPr>
        <w:pStyle w:val="ListParagraph"/>
        <w:numPr>
          <w:ilvl w:val="0"/>
          <w:numId w:val="5"/>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 xml:space="preserve">In analog hierarchy, 12 voice channels are multiplexed onto a higher-bandwidth line to create a group. A group has 48 kHz of bandwidth and supports 12 voice channels. </w:t>
      </w:r>
    </w:p>
    <w:p w:rsidR="005E7089" w:rsidRPr="000A792D" w:rsidRDefault="005E7089" w:rsidP="008A3872">
      <w:pPr>
        <w:pStyle w:val="ListParagraph"/>
        <w:numPr>
          <w:ilvl w:val="0"/>
          <w:numId w:val="5"/>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 xml:space="preserve">At the next level, up to five groups can be multiplexed to create a composite signal called a supergroup. A supergroup has a bandwidth of 240 kHz and supports up to 60 voice channels. </w:t>
      </w:r>
    </w:p>
    <w:p w:rsidR="005E7089" w:rsidRPr="000A792D" w:rsidRDefault="005E7089" w:rsidP="008A3872">
      <w:pPr>
        <w:pStyle w:val="ListParagraph"/>
        <w:numPr>
          <w:ilvl w:val="0"/>
          <w:numId w:val="5"/>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 xml:space="preserve">Supergroups can be made up of either five groups or 60 independent voice channels. At the next level, 10 supergroups are multiplexed to create a master group. </w:t>
      </w:r>
    </w:p>
    <w:p w:rsidR="005E7089" w:rsidRPr="000A792D" w:rsidRDefault="005E7089" w:rsidP="008A3872">
      <w:pPr>
        <w:pStyle w:val="ListParagraph"/>
        <w:numPr>
          <w:ilvl w:val="0"/>
          <w:numId w:val="5"/>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 xml:space="preserve">A master group must have 2.40 MHz of bandwidth, but the need for guard bands between the supergroups increases the necessary bandwidth to 2.52 </w:t>
      </w:r>
      <w:r w:rsidR="00130DAF" w:rsidRPr="000A792D">
        <w:rPr>
          <w:rFonts w:ascii="Times New Roman" w:eastAsiaTheme="minorEastAsia" w:hAnsi="Times New Roman"/>
        </w:rPr>
        <w:t>MHz</w:t>
      </w:r>
    </w:p>
    <w:p w:rsidR="005E7089" w:rsidRPr="000A792D" w:rsidRDefault="005E7089" w:rsidP="008A3872">
      <w:pPr>
        <w:pStyle w:val="ListParagraph"/>
        <w:numPr>
          <w:ilvl w:val="0"/>
          <w:numId w:val="5"/>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 xml:space="preserve">Master groups support up to 600 voice channels. Finally, six master groups can be combined into a jumbo group. </w:t>
      </w:r>
    </w:p>
    <w:p w:rsidR="005E7089" w:rsidRPr="000A792D" w:rsidRDefault="005E7089" w:rsidP="008A3872">
      <w:pPr>
        <w:pStyle w:val="ListParagraph"/>
        <w:numPr>
          <w:ilvl w:val="0"/>
          <w:numId w:val="5"/>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A jumbo group must have 15.12 MHz (6 x 2.52 MHz) but is augmented to 16.984 MHz to allow for guard bands between the master groups.</w:t>
      </w:r>
    </w:p>
    <w:p w:rsidR="00DC0C4B" w:rsidRPr="000A792D" w:rsidRDefault="007C37D1" w:rsidP="008A3872">
      <w:pPr>
        <w:suppressAutoHyphens w:val="0"/>
        <w:autoSpaceDE w:val="0"/>
        <w:autoSpaceDN w:val="0"/>
        <w:adjustRightInd w:val="0"/>
        <w:spacing w:line="276" w:lineRule="auto"/>
        <w:jc w:val="center"/>
        <w:rPr>
          <w:color w:val="000000" w:themeColor="text1"/>
          <w:sz w:val="22"/>
          <w:szCs w:val="22"/>
        </w:rPr>
      </w:pPr>
      <w:r w:rsidRPr="000A792D">
        <w:rPr>
          <w:noProof/>
          <w:color w:val="000000" w:themeColor="text1"/>
          <w:sz w:val="22"/>
          <w:szCs w:val="22"/>
        </w:rPr>
        <w:drawing>
          <wp:inline distT="0" distB="0" distL="0" distR="0">
            <wp:extent cx="4710223" cy="2061062"/>
            <wp:effectExtent l="0" t="0" r="0" b="0"/>
            <wp:docPr id="806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18"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6758" cy="2063922"/>
                    </a:xfrm>
                    <a:prstGeom prst="rect">
                      <a:avLst/>
                    </a:prstGeom>
                    <a:noFill/>
                    <a:ln>
                      <a:noFill/>
                    </a:ln>
                    <a:effectLst/>
                    <a:extLst/>
                  </pic:spPr>
                </pic:pic>
              </a:graphicData>
            </a:graphic>
          </wp:inline>
        </w:drawing>
      </w:r>
    </w:p>
    <w:p w:rsidR="005C2D57" w:rsidRPr="000A792D" w:rsidRDefault="005C2D57" w:rsidP="008A3872">
      <w:pPr>
        <w:numPr>
          <w:ilvl w:val="0"/>
          <w:numId w:val="1"/>
        </w:numPr>
        <w:spacing w:line="276" w:lineRule="auto"/>
        <w:jc w:val="both"/>
        <w:rPr>
          <w:i/>
          <w:color w:val="FF0000"/>
          <w:sz w:val="22"/>
          <w:szCs w:val="22"/>
        </w:rPr>
      </w:pPr>
      <w:r w:rsidRPr="000A792D">
        <w:rPr>
          <w:i/>
          <w:color w:val="FF0000"/>
          <w:sz w:val="22"/>
          <w:szCs w:val="22"/>
        </w:rPr>
        <w:t>What is wavelength division multiplexing (WDM)? Briefly explain WDM.</w:t>
      </w:r>
    </w:p>
    <w:p w:rsidR="005C2D57" w:rsidRPr="000A792D" w:rsidRDefault="006E2352" w:rsidP="008A3872">
      <w:pPr>
        <w:suppressAutoHyphens w:val="0"/>
        <w:autoSpaceDE w:val="0"/>
        <w:autoSpaceDN w:val="0"/>
        <w:adjustRightInd w:val="0"/>
        <w:spacing w:line="276" w:lineRule="auto"/>
        <w:jc w:val="both"/>
        <w:rPr>
          <w:rFonts w:eastAsiaTheme="minorEastAsia"/>
          <w:sz w:val="22"/>
          <w:szCs w:val="22"/>
        </w:rPr>
      </w:pPr>
      <w:r w:rsidRPr="000A792D">
        <w:rPr>
          <w:i/>
          <w:color w:val="000000" w:themeColor="text1"/>
          <w:sz w:val="22"/>
          <w:szCs w:val="22"/>
        </w:rPr>
        <w:t>Solution:</w:t>
      </w:r>
      <w:r w:rsidR="00C52A8C" w:rsidRPr="000A792D">
        <w:rPr>
          <w:rFonts w:eastAsiaTheme="minorEastAsia"/>
          <w:sz w:val="22"/>
          <w:szCs w:val="22"/>
        </w:rPr>
        <w:t xml:space="preserve"> Wavelength-division multiplexing (WDM) is designed to use the high-data-rate capability of fiber-optic cable. The optical fiber data rate is higher than the data rate of metallic transmission cable. Using a fiber-optic cable for one single line wastes the available bandwidth. Multiplexing allows us to combine several lines into one.</w:t>
      </w:r>
    </w:p>
    <w:p w:rsidR="00C52A8C" w:rsidRPr="000A792D" w:rsidRDefault="00C52A8C"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WDM is conceptually the same as FDM, except that the multiplexing and demultiplexing involve optical signals transmitted through fiber-optic channels. The idea is the same: We are combining different signals of different frequencies. The difference is that the frequencies are very high.</w:t>
      </w:r>
    </w:p>
    <w:p w:rsidR="00C52A8C" w:rsidRPr="000A792D" w:rsidRDefault="00C52A8C"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Figure gives a conceptual view of a WDM multiplexer and demultiplexer.</w:t>
      </w:r>
    </w:p>
    <w:p w:rsidR="00C52A8C" w:rsidRPr="000A792D" w:rsidRDefault="00C52A8C"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4932108" cy="1152525"/>
            <wp:effectExtent l="0" t="0" r="1905" b="0"/>
            <wp:docPr id="807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42"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6784" cy="1158291"/>
                    </a:xfrm>
                    <a:prstGeom prst="rect">
                      <a:avLst/>
                    </a:prstGeom>
                    <a:noFill/>
                    <a:ln>
                      <a:noFill/>
                    </a:ln>
                    <a:effectLst/>
                    <a:extLst/>
                  </pic:spPr>
                </pic:pic>
              </a:graphicData>
            </a:graphic>
          </wp:inline>
        </w:drawing>
      </w:r>
    </w:p>
    <w:p w:rsidR="00C52A8C" w:rsidRPr="000A792D" w:rsidRDefault="00C52A8C"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lastRenderedPageBreak/>
        <w:t>Although WDM technology is very complex, the basic idea is very simple. We want to combine multiple light sources into one single light at the multiplexer and do the reverse at the demultiplexer.</w:t>
      </w:r>
    </w:p>
    <w:p w:rsidR="00222E0D" w:rsidRPr="000A792D" w:rsidRDefault="00C52A8C"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One application of WDM is the SONET network in which multiple optical fiber lines are multiplexed and demultiplexed.</w:t>
      </w:r>
    </w:p>
    <w:p w:rsidR="00222E0D" w:rsidRPr="000A792D" w:rsidRDefault="00222E0D" w:rsidP="008A3872">
      <w:pPr>
        <w:suppressAutoHyphens w:val="0"/>
        <w:spacing w:line="276" w:lineRule="auto"/>
        <w:jc w:val="both"/>
        <w:rPr>
          <w:rFonts w:eastAsiaTheme="minorEastAsia"/>
          <w:sz w:val="22"/>
          <w:szCs w:val="22"/>
        </w:rPr>
      </w:pPr>
      <w:r w:rsidRPr="000A792D">
        <w:rPr>
          <w:rFonts w:eastAsiaTheme="minorEastAsia"/>
          <w:sz w:val="22"/>
          <w:szCs w:val="22"/>
        </w:rPr>
        <w:br w:type="page"/>
      </w:r>
    </w:p>
    <w:p w:rsidR="005C6FEB" w:rsidRPr="000A792D" w:rsidRDefault="005C6FEB" w:rsidP="008A3872">
      <w:pPr>
        <w:numPr>
          <w:ilvl w:val="0"/>
          <w:numId w:val="1"/>
        </w:numPr>
        <w:spacing w:line="276" w:lineRule="auto"/>
        <w:jc w:val="both"/>
        <w:rPr>
          <w:i/>
          <w:color w:val="FF0000"/>
          <w:sz w:val="22"/>
          <w:szCs w:val="22"/>
        </w:rPr>
      </w:pPr>
      <w:r w:rsidRPr="000A792D">
        <w:rPr>
          <w:i/>
          <w:color w:val="FF0000"/>
          <w:sz w:val="22"/>
          <w:szCs w:val="22"/>
        </w:rPr>
        <w:lastRenderedPageBreak/>
        <w:t>What is time division multiplexing (TDM)? What are the types of TDM?</w:t>
      </w:r>
    </w:p>
    <w:p w:rsidR="00E90E87" w:rsidRDefault="005C6FEB" w:rsidP="008A3872">
      <w:pPr>
        <w:suppressAutoHyphens w:val="0"/>
        <w:autoSpaceDE w:val="0"/>
        <w:autoSpaceDN w:val="0"/>
        <w:adjustRightInd w:val="0"/>
        <w:spacing w:line="276" w:lineRule="auto"/>
        <w:jc w:val="both"/>
        <w:rPr>
          <w:color w:val="000000" w:themeColor="text1"/>
          <w:sz w:val="22"/>
          <w:szCs w:val="22"/>
        </w:rPr>
      </w:pPr>
      <w:r w:rsidRPr="000A792D">
        <w:rPr>
          <w:i/>
          <w:color w:val="000000" w:themeColor="text1"/>
          <w:sz w:val="22"/>
          <w:szCs w:val="22"/>
        </w:rPr>
        <w:t>Solution:</w:t>
      </w:r>
    </w:p>
    <w:p w:rsidR="00E90E87" w:rsidRDefault="00AB4E1F" w:rsidP="008A3872">
      <w:pPr>
        <w:pStyle w:val="ListParagraph"/>
        <w:numPr>
          <w:ilvl w:val="0"/>
          <w:numId w:val="48"/>
        </w:numPr>
        <w:suppressAutoHyphens w:val="0"/>
        <w:autoSpaceDE w:val="0"/>
        <w:autoSpaceDN w:val="0"/>
        <w:adjustRightInd w:val="0"/>
        <w:spacing w:after="0"/>
        <w:jc w:val="both"/>
        <w:rPr>
          <w:rFonts w:ascii="Times New Roman" w:eastAsiaTheme="minorEastAsia" w:hAnsi="Times New Roman"/>
        </w:rPr>
      </w:pPr>
      <w:r w:rsidRPr="00E90E87">
        <w:rPr>
          <w:rFonts w:ascii="Times New Roman" w:eastAsiaTheme="minorEastAsia" w:hAnsi="Times New Roman"/>
        </w:rPr>
        <w:t xml:space="preserve">Time-division multiplexing (TDM) is a digital process that allows several connections to share the high bandwidth of a line. </w:t>
      </w:r>
    </w:p>
    <w:p w:rsidR="00E90E87" w:rsidRDefault="00AB4E1F" w:rsidP="008A3872">
      <w:pPr>
        <w:pStyle w:val="ListParagraph"/>
        <w:numPr>
          <w:ilvl w:val="0"/>
          <w:numId w:val="48"/>
        </w:numPr>
        <w:suppressAutoHyphens w:val="0"/>
        <w:autoSpaceDE w:val="0"/>
        <w:autoSpaceDN w:val="0"/>
        <w:adjustRightInd w:val="0"/>
        <w:spacing w:after="0"/>
        <w:jc w:val="both"/>
        <w:rPr>
          <w:rFonts w:ascii="Times New Roman" w:eastAsiaTheme="minorEastAsia" w:hAnsi="Times New Roman"/>
        </w:rPr>
      </w:pPr>
      <w:r w:rsidRPr="00E90E87">
        <w:rPr>
          <w:rFonts w:ascii="Times New Roman" w:eastAsiaTheme="minorEastAsia" w:hAnsi="Times New Roman"/>
        </w:rPr>
        <w:t xml:space="preserve">Instead of sharing a portion of the bandwidth as in FDM, time is shared. </w:t>
      </w:r>
    </w:p>
    <w:p w:rsidR="005C6FEB" w:rsidRPr="00E90E87" w:rsidRDefault="00AB4E1F" w:rsidP="008A3872">
      <w:pPr>
        <w:pStyle w:val="ListParagraph"/>
        <w:numPr>
          <w:ilvl w:val="0"/>
          <w:numId w:val="48"/>
        </w:numPr>
        <w:suppressAutoHyphens w:val="0"/>
        <w:autoSpaceDE w:val="0"/>
        <w:autoSpaceDN w:val="0"/>
        <w:adjustRightInd w:val="0"/>
        <w:spacing w:after="0"/>
        <w:jc w:val="both"/>
        <w:rPr>
          <w:rFonts w:ascii="Times New Roman" w:eastAsiaTheme="minorEastAsia" w:hAnsi="Times New Roman"/>
        </w:rPr>
      </w:pPr>
      <w:r w:rsidRPr="00E90E87">
        <w:rPr>
          <w:rFonts w:ascii="Times New Roman" w:eastAsiaTheme="minorEastAsia" w:hAnsi="Times New Roman"/>
        </w:rPr>
        <w:t>Each connection occupies a portion of time in the link. Figure gives a conceptual view of TDM. In the figure, portions of signals 1, 2, 3 and 4 occupy the link sequentially.</w:t>
      </w:r>
    </w:p>
    <w:p w:rsidR="00AB4E1F" w:rsidRPr="000A792D" w:rsidRDefault="00AB4E1F" w:rsidP="008A3872">
      <w:pPr>
        <w:suppressAutoHyphens w:val="0"/>
        <w:autoSpaceDE w:val="0"/>
        <w:autoSpaceDN w:val="0"/>
        <w:adjustRightInd w:val="0"/>
        <w:spacing w:line="276" w:lineRule="auto"/>
        <w:jc w:val="center"/>
        <w:rPr>
          <w:color w:val="000000" w:themeColor="text1"/>
          <w:sz w:val="22"/>
          <w:szCs w:val="22"/>
        </w:rPr>
      </w:pPr>
      <w:r w:rsidRPr="000A792D">
        <w:rPr>
          <w:noProof/>
          <w:color w:val="000000" w:themeColor="text1"/>
          <w:sz w:val="22"/>
          <w:szCs w:val="22"/>
        </w:rPr>
        <w:drawing>
          <wp:inline distT="0" distB="0" distL="0" distR="0">
            <wp:extent cx="4351604" cy="1343025"/>
            <wp:effectExtent l="0" t="0" r="0" b="0"/>
            <wp:docPr id="809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9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869" cy="1349279"/>
                    </a:xfrm>
                    <a:prstGeom prst="rect">
                      <a:avLst/>
                    </a:prstGeom>
                    <a:noFill/>
                    <a:ln>
                      <a:noFill/>
                    </a:ln>
                    <a:effectLst/>
                    <a:extLst/>
                  </pic:spPr>
                </pic:pic>
              </a:graphicData>
            </a:graphic>
          </wp:inline>
        </w:drawing>
      </w:r>
    </w:p>
    <w:p w:rsidR="007C2D36" w:rsidRPr="000A792D" w:rsidRDefault="007C2D36" w:rsidP="008A3872">
      <w:pPr>
        <w:suppressAutoHyphens w:val="0"/>
        <w:autoSpaceDE w:val="0"/>
        <w:autoSpaceDN w:val="0"/>
        <w:adjustRightInd w:val="0"/>
        <w:spacing w:line="276" w:lineRule="auto"/>
        <w:jc w:val="both"/>
        <w:rPr>
          <w:color w:val="000000" w:themeColor="text1"/>
          <w:sz w:val="22"/>
          <w:szCs w:val="22"/>
        </w:rPr>
      </w:pPr>
    </w:p>
    <w:p w:rsidR="007C2D36" w:rsidRPr="000A792D" w:rsidRDefault="007C2D36" w:rsidP="008A3872">
      <w:pPr>
        <w:suppressAutoHyphens w:val="0"/>
        <w:autoSpaceDE w:val="0"/>
        <w:autoSpaceDN w:val="0"/>
        <w:adjustRightInd w:val="0"/>
        <w:spacing w:line="276" w:lineRule="auto"/>
        <w:ind w:left="360"/>
        <w:jc w:val="both"/>
        <w:rPr>
          <w:color w:val="000000" w:themeColor="text1"/>
          <w:sz w:val="22"/>
          <w:szCs w:val="22"/>
        </w:rPr>
      </w:pPr>
      <w:r w:rsidRPr="000A792D">
        <w:rPr>
          <w:color w:val="000000" w:themeColor="text1"/>
          <w:sz w:val="22"/>
          <w:szCs w:val="22"/>
        </w:rPr>
        <w:t>There are two types of TDM</w:t>
      </w:r>
    </w:p>
    <w:p w:rsidR="007C2D36" w:rsidRPr="000A792D" w:rsidRDefault="007C2D36" w:rsidP="008A3872">
      <w:pPr>
        <w:pStyle w:val="ListParagraph"/>
        <w:numPr>
          <w:ilvl w:val="0"/>
          <w:numId w:val="6"/>
        </w:numPr>
        <w:suppressAutoHyphens w:val="0"/>
        <w:autoSpaceDE w:val="0"/>
        <w:autoSpaceDN w:val="0"/>
        <w:adjustRightInd w:val="0"/>
        <w:spacing w:after="0"/>
        <w:ind w:left="1080"/>
        <w:jc w:val="both"/>
        <w:rPr>
          <w:rFonts w:ascii="Times New Roman" w:eastAsiaTheme="minorEastAsia" w:hAnsi="Times New Roman"/>
        </w:rPr>
      </w:pPr>
      <w:r w:rsidRPr="000A792D">
        <w:rPr>
          <w:rFonts w:ascii="Times New Roman" w:eastAsiaTheme="minorEastAsia" w:hAnsi="Times New Roman"/>
        </w:rPr>
        <w:t>synchronous TDM</w:t>
      </w:r>
    </w:p>
    <w:p w:rsidR="00F47DFF" w:rsidRPr="00E90E87" w:rsidRDefault="007C2D36" w:rsidP="008A3872">
      <w:pPr>
        <w:pStyle w:val="ListParagraph"/>
        <w:numPr>
          <w:ilvl w:val="0"/>
          <w:numId w:val="6"/>
        </w:numPr>
        <w:suppressAutoHyphens w:val="0"/>
        <w:autoSpaceDE w:val="0"/>
        <w:autoSpaceDN w:val="0"/>
        <w:adjustRightInd w:val="0"/>
        <w:spacing w:after="0"/>
        <w:ind w:left="1080"/>
        <w:jc w:val="both"/>
        <w:rPr>
          <w:rFonts w:ascii="Times New Roman" w:eastAsiaTheme="minorEastAsia" w:hAnsi="Times New Roman"/>
        </w:rPr>
      </w:pPr>
      <w:r w:rsidRPr="00E90E87">
        <w:rPr>
          <w:rFonts w:ascii="Times New Roman" w:eastAsiaTheme="minorEastAsia" w:hAnsi="Times New Roman"/>
        </w:rPr>
        <w:t>statistical TDM</w:t>
      </w:r>
    </w:p>
    <w:p w:rsidR="00EE5EEA" w:rsidRPr="000A792D" w:rsidRDefault="00EE5EEA" w:rsidP="008A3872">
      <w:pPr>
        <w:numPr>
          <w:ilvl w:val="0"/>
          <w:numId w:val="1"/>
        </w:numPr>
        <w:spacing w:line="276" w:lineRule="auto"/>
        <w:jc w:val="both"/>
        <w:rPr>
          <w:i/>
          <w:color w:val="FF0000"/>
          <w:sz w:val="22"/>
          <w:szCs w:val="22"/>
        </w:rPr>
      </w:pPr>
      <w:r w:rsidRPr="000A792D">
        <w:rPr>
          <w:i/>
          <w:color w:val="FF0000"/>
          <w:sz w:val="22"/>
          <w:szCs w:val="22"/>
        </w:rPr>
        <w:t>Explain synchronous time division multiplexing (</w:t>
      </w:r>
      <w:r w:rsidR="00CC21A3" w:rsidRPr="000A792D">
        <w:rPr>
          <w:i/>
          <w:color w:val="FF0000"/>
          <w:sz w:val="22"/>
          <w:szCs w:val="22"/>
        </w:rPr>
        <w:t xml:space="preserve">Synchronous </w:t>
      </w:r>
      <w:r w:rsidRPr="000A792D">
        <w:rPr>
          <w:i/>
          <w:color w:val="FF0000"/>
          <w:sz w:val="22"/>
          <w:szCs w:val="22"/>
        </w:rPr>
        <w:t>TDM).</w:t>
      </w:r>
    </w:p>
    <w:p w:rsidR="008B719D" w:rsidRPr="000A792D" w:rsidRDefault="00EE5EEA" w:rsidP="008A3872">
      <w:pPr>
        <w:suppressAutoHyphens w:val="0"/>
        <w:autoSpaceDE w:val="0"/>
        <w:autoSpaceDN w:val="0"/>
        <w:adjustRightInd w:val="0"/>
        <w:spacing w:line="276" w:lineRule="auto"/>
        <w:jc w:val="both"/>
        <w:rPr>
          <w:color w:val="000000" w:themeColor="text1"/>
          <w:sz w:val="22"/>
          <w:szCs w:val="22"/>
        </w:rPr>
      </w:pPr>
      <w:r w:rsidRPr="000A792D">
        <w:rPr>
          <w:i/>
          <w:color w:val="000000" w:themeColor="text1"/>
          <w:sz w:val="22"/>
          <w:szCs w:val="22"/>
        </w:rPr>
        <w:t>Solution:</w:t>
      </w:r>
    </w:p>
    <w:p w:rsidR="008B719D" w:rsidRPr="000A792D" w:rsidRDefault="00ED389B" w:rsidP="008A3872">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synchronous TDM, the data flow of each input connection is divided into units, where each input occupies one input time slot. </w:t>
      </w:r>
    </w:p>
    <w:p w:rsidR="00DA78A8" w:rsidRPr="000A792D" w:rsidRDefault="00DA78A8" w:rsidP="008A3872">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synchronous TDM, a round of data units from each input connection is collected into a frame. </w:t>
      </w:r>
    </w:p>
    <w:p w:rsidR="008B719D" w:rsidRPr="000A792D" w:rsidRDefault="00ED389B" w:rsidP="008A3872">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 unit can be 1 bit, one character, or one block of data. </w:t>
      </w:r>
    </w:p>
    <w:p w:rsidR="008B719D" w:rsidRPr="000A792D" w:rsidRDefault="00ED389B" w:rsidP="008A3872">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Each input unit becomes one output unit and occupies one output time slot. </w:t>
      </w:r>
    </w:p>
    <w:p w:rsidR="00D54F60" w:rsidRPr="000A792D" w:rsidRDefault="00ED389B" w:rsidP="008A3872">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If an input time slot is </w:t>
      </w:r>
      <w:r w:rsidRPr="000A792D">
        <w:rPr>
          <w:rFonts w:ascii="Times New Roman" w:eastAsiaTheme="minorEastAsia" w:hAnsi="Times New Roman"/>
          <w:i/>
          <w:iCs/>
        </w:rPr>
        <w:t>T</w:t>
      </w:r>
      <w:r w:rsidRPr="000A792D">
        <w:rPr>
          <w:rFonts w:ascii="Times New Roman" w:eastAsiaTheme="minorEastAsia" w:hAnsi="Times New Roman"/>
        </w:rPr>
        <w:t xml:space="preserve">s, the output time slot is </w:t>
      </w:r>
      <w:r w:rsidRPr="000A792D">
        <w:rPr>
          <w:rFonts w:ascii="Times New Roman" w:eastAsiaTheme="minorEastAsia" w:hAnsi="Times New Roman"/>
          <w:i/>
          <w:iCs/>
        </w:rPr>
        <w:t xml:space="preserve">T/n </w:t>
      </w:r>
      <w:r w:rsidRPr="000A792D">
        <w:rPr>
          <w:rFonts w:ascii="Times New Roman" w:eastAsiaTheme="minorEastAsia" w:hAnsi="Times New Roman"/>
        </w:rPr>
        <w:t xml:space="preserve">s, where </w:t>
      </w:r>
      <w:r w:rsidRPr="000A792D">
        <w:rPr>
          <w:rFonts w:ascii="Times New Roman" w:eastAsiaTheme="minorEastAsia" w:hAnsi="Times New Roman"/>
          <w:i/>
          <w:iCs/>
        </w:rPr>
        <w:t xml:space="preserve">n </w:t>
      </w:r>
      <w:r w:rsidRPr="000A792D">
        <w:rPr>
          <w:rFonts w:ascii="Times New Roman" w:eastAsiaTheme="minorEastAsia" w:hAnsi="Times New Roman"/>
        </w:rPr>
        <w:t xml:space="preserve">is the number of connections. </w:t>
      </w:r>
    </w:p>
    <w:p w:rsidR="00EE5EEA" w:rsidRPr="000A792D" w:rsidRDefault="00ED389B" w:rsidP="008A3872">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other words, a unit in the output connection has a shorter duration; it travels faster. Figure shows an example of synchronous TDM where </w:t>
      </w:r>
      <w:r w:rsidRPr="000A792D">
        <w:rPr>
          <w:rFonts w:ascii="Times New Roman" w:eastAsiaTheme="minorEastAsia" w:hAnsi="Times New Roman"/>
          <w:i/>
          <w:iCs/>
        </w:rPr>
        <w:t xml:space="preserve">n </w:t>
      </w:r>
      <w:r w:rsidRPr="000A792D">
        <w:rPr>
          <w:rFonts w:ascii="Times New Roman" w:eastAsiaTheme="minorEastAsia" w:hAnsi="Times New Roman"/>
        </w:rPr>
        <w:t>is 3.</w:t>
      </w:r>
    </w:p>
    <w:p w:rsidR="003261C3" w:rsidRPr="000A792D" w:rsidRDefault="003261C3"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4682297" cy="1639019"/>
            <wp:effectExtent l="0" t="0" r="4445" b="0"/>
            <wp:docPr id="8110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14"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7805" cy="1654949"/>
                    </a:xfrm>
                    <a:prstGeom prst="rect">
                      <a:avLst/>
                    </a:prstGeom>
                    <a:noFill/>
                    <a:ln>
                      <a:noFill/>
                    </a:ln>
                    <a:effectLst/>
                    <a:extLst/>
                  </pic:spPr>
                </pic:pic>
              </a:graphicData>
            </a:graphic>
          </wp:inline>
        </w:drawing>
      </w:r>
    </w:p>
    <w:p w:rsidR="00D54F60" w:rsidRPr="000A792D" w:rsidRDefault="002A68CA" w:rsidP="008A3872">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data rate of the output link must be </w:t>
      </w:r>
      <w:r w:rsidRPr="000A792D">
        <w:rPr>
          <w:rFonts w:ascii="Times New Roman" w:eastAsiaTheme="minorEastAsia" w:hAnsi="Times New Roman"/>
          <w:i/>
          <w:iCs/>
        </w:rPr>
        <w:t xml:space="preserve">n </w:t>
      </w:r>
      <w:r w:rsidRPr="000A792D">
        <w:rPr>
          <w:rFonts w:ascii="Times New Roman" w:eastAsiaTheme="minorEastAsia" w:hAnsi="Times New Roman"/>
        </w:rPr>
        <w:t>times the data rate of a connection to guarantee the flow of data. In Figure, the data rate of the link is 3 times the data rate of a connection; likewise, the duration of a unit on a connection is 3 times that of the time slot</w:t>
      </w:r>
      <w:r w:rsidR="008034E8" w:rsidRPr="000A792D">
        <w:rPr>
          <w:rFonts w:ascii="Times New Roman" w:eastAsiaTheme="minorEastAsia" w:hAnsi="Times New Roman"/>
        </w:rPr>
        <w:t>.</w:t>
      </w:r>
    </w:p>
    <w:p w:rsidR="00D54F60" w:rsidRPr="000A792D" w:rsidRDefault="00D54F60" w:rsidP="008A3872">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Time slots are grouped into frames. A frame consists of one complete cycle of time slots, with one slot dedicated to each sending device. </w:t>
      </w:r>
    </w:p>
    <w:p w:rsidR="008034E8" w:rsidRPr="000A792D" w:rsidRDefault="00D54F60" w:rsidP="008A3872">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a system with </w:t>
      </w:r>
      <w:r w:rsidRPr="000A792D">
        <w:rPr>
          <w:rFonts w:ascii="Times New Roman" w:eastAsiaTheme="minorEastAsia" w:hAnsi="Times New Roman"/>
          <w:i/>
          <w:iCs/>
        </w:rPr>
        <w:t>n</w:t>
      </w:r>
      <w:r w:rsidRPr="000A792D">
        <w:rPr>
          <w:rFonts w:ascii="Times New Roman" w:eastAsiaTheme="minorEastAsia" w:hAnsi="Times New Roman"/>
        </w:rPr>
        <w:t xml:space="preserve">input lines, each frame has </w:t>
      </w:r>
      <w:r w:rsidRPr="000A792D">
        <w:rPr>
          <w:rFonts w:ascii="Times New Roman" w:eastAsiaTheme="minorEastAsia" w:hAnsi="Times New Roman"/>
          <w:i/>
          <w:iCs/>
        </w:rPr>
        <w:t xml:space="preserve">n </w:t>
      </w:r>
      <w:r w:rsidRPr="000A792D">
        <w:rPr>
          <w:rFonts w:ascii="Times New Roman" w:eastAsiaTheme="minorEastAsia" w:hAnsi="Times New Roman"/>
        </w:rPr>
        <w:t>slots, with each slot allocated to carrying data from a specific input line.</w:t>
      </w:r>
    </w:p>
    <w:p w:rsidR="00D54F60" w:rsidRPr="000A792D" w:rsidRDefault="00D54F60"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lastRenderedPageBreak/>
        <w:t>Interleaving</w:t>
      </w:r>
      <w:r w:rsidR="001216C6" w:rsidRPr="000A792D">
        <w:rPr>
          <w:rFonts w:eastAsiaTheme="minorEastAsia"/>
          <w:i/>
          <w:iCs/>
          <w:sz w:val="22"/>
          <w:szCs w:val="22"/>
        </w:rPr>
        <w:t>:</w:t>
      </w:r>
    </w:p>
    <w:p w:rsidR="00440E3F" w:rsidRPr="000A792D" w:rsidRDefault="00D54F60" w:rsidP="008A3872">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TDM can be visualized as two fast-rotating switches, one on the multiplexing side andthe other on the demultiplexing side. </w:t>
      </w:r>
    </w:p>
    <w:p w:rsidR="00440E3F" w:rsidRPr="000A792D" w:rsidRDefault="00D54F60" w:rsidP="008A3872">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switches are synchronized and rotate at thesame speed, but in opposite directions. </w:t>
      </w:r>
    </w:p>
    <w:p w:rsidR="00440E3F" w:rsidRPr="000A792D" w:rsidRDefault="00D54F60" w:rsidP="008A3872">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On the multiplexing side, as the switch opens</w:t>
      </w:r>
      <w:r w:rsidR="00440E3F" w:rsidRPr="000A792D">
        <w:rPr>
          <w:rFonts w:ascii="Times New Roman" w:eastAsiaTheme="minorEastAsia" w:hAnsi="Times New Roman"/>
        </w:rPr>
        <w:t xml:space="preserve"> in front of a connection, that connection has the opportunity to send a unit onto the path. This process is called </w:t>
      </w:r>
      <w:r w:rsidR="00440E3F" w:rsidRPr="000A792D">
        <w:rPr>
          <w:rFonts w:ascii="Times New Roman" w:eastAsiaTheme="minorEastAsia" w:hAnsi="Times New Roman"/>
          <w:bCs/>
        </w:rPr>
        <w:t>interleaving</w:t>
      </w:r>
      <w:r w:rsidR="00440E3F" w:rsidRPr="000A792D">
        <w:rPr>
          <w:rFonts w:ascii="Times New Roman" w:eastAsiaTheme="minorEastAsia" w:hAnsi="Times New Roman"/>
          <w:b/>
          <w:bCs/>
        </w:rPr>
        <w:t xml:space="preserve">. </w:t>
      </w:r>
    </w:p>
    <w:p w:rsidR="00440E3F" w:rsidRPr="000A792D" w:rsidRDefault="00440E3F" w:rsidP="008A3872">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On the demultiplexing side, as the switch opens in front of a connection, that connection has the opportunity to receive a unit from the path. </w:t>
      </w:r>
    </w:p>
    <w:p w:rsidR="00D54F60" w:rsidRPr="000A792D" w:rsidRDefault="00440E3F" w:rsidP="008A3872">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Figure shows the interleaving process.</w:t>
      </w:r>
    </w:p>
    <w:p w:rsidR="00440E3F" w:rsidRPr="000A792D" w:rsidRDefault="00E53B58"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4037162" cy="1115275"/>
            <wp:effectExtent l="0" t="0" r="1905" b="8890"/>
            <wp:docPr id="8529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99"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382" cy="1124176"/>
                    </a:xfrm>
                    <a:prstGeom prst="rect">
                      <a:avLst/>
                    </a:prstGeom>
                    <a:noFill/>
                    <a:ln>
                      <a:noFill/>
                    </a:ln>
                    <a:effectLst/>
                    <a:extLst/>
                  </pic:spPr>
                </pic:pic>
              </a:graphicData>
            </a:graphic>
          </wp:inline>
        </w:drawing>
      </w:r>
    </w:p>
    <w:p w:rsidR="003A286F" w:rsidRPr="000A792D" w:rsidRDefault="003A286F" w:rsidP="008A3872">
      <w:pPr>
        <w:suppressAutoHyphens w:val="0"/>
        <w:autoSpaceDE w:val="0"/>
        <w:autoSpaceDN w:val="0"/>
        <w:adjustRightInd w:val="0"/>
        <w:spacing w:line="276" w:lineRule="auto"/>
        <w:jc w:val="both"/>
        <w:rPr>
          <w:rFonts w:eastAsiaTheme="minorEastAsia"/>
          <w:sz w:val="22"/>
          <w:szCs w:val="22"/>
        </w:rPr>
      </w:pPr>
    </w:p>
    <w:p w:rsidR="003A286F" w:rsidRPr="000A792D" w:rsidRDefault="007D6D42" w:rsidP="008A3872">
      <w:pPr>
        <w:numPr>
          <w:ilvl w:val="0"/>
          <w:numId w:val="1"/>
        </w:numPr>
        <w:spacing w:line="276" w:lineRule="auto"/>
        <w:jc w:val="both"/>
        <w:rPr>
          <w:i/>
          <w:color w:val="FF0000"/>
          <w:sz w:val="22"/>
          <w:szCs w:val="22"/>
        </w:rPr>
      </w:pPr>
      <w:r w:rsidRPr="000A792D">
        <w:rPr>
          <w:rFonts w:eastAsiaTheme="minorEastAsia"/>
          <w:color w:val="FF0000"/>
          <w:sz w:val="22"/>
          <w:szCs w:val="22"/>
        </w:rPr>
        <w:t xml:space="preserve">Figure </w:t>
      </w:r>
      <w:r w:rsidR="003A286F" w:rsidRPr="000A792D">
        <w:rPr>
          <w:rFonts w:eastAsiaTheme="minorEastAsia"/>
          <w:color w:val="FF0000"/>
          <w:sz w:val="22"/>
          <w:szCs w:val="22"/>
        </w:rPr>
        <w:t>the data rat</w:t>
      </w:r>
      <w:r w:rsidR="00BF72DB" w:rsidRPr="000A792D">
        <w:rPr>
          <w:rFonts w:eastAsiaTheme="minorEastAsia"/>
          <w:color w:val="FF0000"/>
          <w:sz w:val="22"/>
          <w:szCs w:val="22"/>
        </w:rPr>
        <w:t>e for each input connection is 1</w:t>
      </w:r>
      <w:r w:rsidR="003A286F" w:rsidRPr="000A792D">
        <w:rPr>
          <w:rFonts w:eastAsiaTheme="minorEastAsia"/>
          <w:color w:val="FF0000"/>
          <w:sz w:val="22"/>
          <w:szCs w:val="22"/>
        </w:rPr>
        <w:t xml:space="preserve"> kbps. If 1 bit at a time is multiplexed (a unit is 1 bit), what is the duration of (a) each input slot, (b) each output slot, and (c) each frame?</w:t>
      </w:r>
    </w:p>
    <w:p w:rsidR="007D6D42" w:rsidRPr="000A792D" w:rsidRDefault="002C4DEA" w:rsidP="008A3872">
      <w:pPr>
        <w:spacing w:line="276" w:lineRule="auto"/>
        <w:ind w:left="360"/>
        <w:jc w:val="center"/>
        <w:rPr>
          <w:i/>
          <w:color w:val="FF0000"/>
          <w:sz w:val="22"/>
          <w:szCs w:val="22"/>
        </w:rPr>
      </w:pPr>
      <w:r w:rsidRPr="000A792D">
        <w:rPr>
          <w:rFonts w:eastAsiaTheme="minorEastAsia"/>
          <w:noProof/>
          <w:sz w:val="22"/>
          <w:szCs w:val="22"/>
        </w:rPr>
        <w:drawing>
          <wp:inline distT="0" distB="0" distL="0" distR="0">
            <wp:extent cx="3666226" cy="1283346"/>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14"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1336" cy="1306137"/>
                    </a:xfrm>
                    <a:prstGeom prst="rect">
                      <a:avLst/>
                    </a:prstGeom>
                    <a:noFill/>
                    <a:ln>
                      <a:noFill/>
                    </a:ln>
                    <a:effectLst/>
                    <a:extLst/>
                  </pic:spPr>
                </pic:pic>
              </a:graphicData>
            </a:graphic>
          </wp:inline>
        </w:drawing>
      </w:r>
    </w:p>
    <w:p w:rsidR="006C1DD9" w:rsidRPr="000A792D" w:rsidRDefault="003F4F5D" w:rsidP="008A3872">
      <w:pPr>
        <w:suppressAutoHyphens w:val="0"/>
        <w:autoSpaceDE w:val="0"/>
        <w:autoSpaceDN w:val="0"/>
        <w:adjustRightInd w:val="0"/>
        <w:spacing w:line="276" w:lineRule="auto"/>
        <w:jc w:val="both"/>
        <w:rPr>
          <w:sz w:val="22"/>
          <w:szCs w:val="22"/>
        </w:rPr>
      </w:pPr>
      <w:r w:rsidRPr="000A792D">
        <w:rPr>
          <w:i/>
          <w:sz w:val="22"/>
          <w:szCs w:val="22"/>
        </w:rPr>
        <w:t>Solution:</w:t>
      </w:r>
    </w:p>
    <w:p w:rsidR="006C1DD9" w:rsidRPr="000A792D" w:rsidRDefault="006C1DD9" w:rsidP="008A3872">
      <w:pPr>
        <w:pStyle w:val="ListParagraph"/>
        <w:numPr>
          <w:ilvl w:val="0"/>
          <w:numId w:val="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data rate of each input connection is 1 kbps. This m</w:t>
      </w:r>
      <w:r w:rsidR="00BF72DB" w:rsidRPr="000A792D">
        <w:rPr>
          <w:rFonts w:ascii="Times New Roman" w:eastAsiaTheme="minorEastAsia" w:hAnsi="Times New Roman"/>
        </w:rPr>
        <w:t>eans that the bit duration is</w:t>
      </w:r>
      <w:r w:rsidR="002836F5" w:rsidRPr="000A792D">
        <w:rPr>
          <w:rFonts w:ascii="Times New Roman" w:eastAsiaTheme="minorEastAsia" w:hAnsi="Times New Roman"/>
        </w:rPr>
        <w:t xml:space="preserve"> 1/(data rate) =</w:t>
      </w:r>
      <w:r w:rsidR="00BF72DB" w:rsidRPr="000A792D">
        <w:rPr>
          <w:rFonts w:ascii="Times New Roman" w:eastAsiaTheme="minorEastAsia" w:hAnsi="Times New Roman"/>
        </w:rPr>
        <w:t xml:space="preserve"> 1/</w:t>
      </w:r>
      <w:r w:rsidR="00F0421D" w:rsidRPr="000A792D">
        <w:rPr>
          <w:rFonts w:ascii="Times New Roman" w:eastAsiaTheme="minorEastAsia" w:hAnsi="Times New Roman"/>
        </w:rPr>
        <w:t>(</w:t>
      </w:r>
      <w:r w:rsidR="002836F5" w:rsidRPr="000A792D">
        <w:rPr>
          <w:rFonts w:ascii="Times New Roman" w:eastAsiaTheme="minorEastAsia" w:hAnsi="Times New Roman"/>
        </w:rPr>
        <w:t>1</w:t>
      </w:r>
      <w:r w:rsidR="00F0421D" w:rsidRPr="000A792D">
        <w:rPr>
          <w:rFonts w:ascii="Times New Roman" w:eastAsiaTheme="minorEastAsia" w:hAnsi="Times New Roman"/>
        </w:rPr>
        <w:t>Kbps)</w:t>
      </w:r>
      <w:r w:rsidR="002836F5" w:rsidRPr="000A792D">
        <w:rPr>
          <w:rFonts w:ascii="Times New Roman" w:eastAsiaTheme="minorEastAsia" w:hAnsi="Times New Roman"/>
        </w:rPr>
        <w:t xml:space="preserve"> =</w:t>
      </w:r>
      <w:r w:rsidRPr="000A792D">
        <w:rPr>
          <w:rFonts w:ascii="Times New Roman" w:eastAsiaTheme="minorEastAsia" w:hAnsi="Times New Roman"/>
          <w:color w:val="0000CC"/>
        </w:rPr>
        <w:t xml:space="preserve"> 1 ms.</w:t>
      </w:r>
      <w:r w:rsidRPr="000A792D">
        <w:rPr>
          <w:rFonts w:ascii="Times New Roman" w:eastAsiaTheme="minorEastAsia" w:hAnsi="Times New Roman"/>
        </w:rPr>
        <w:t xml:space="preserve"> The duration of the input time slot is </w:t>
      </w:r>
      <w:r w:rsidRPr="000A792D">
        <w:rPr>
          <w:rFonts w:ascii="Times New Roman" w:eastAsiaTheme="minorEastAsia" w:hAnsi="Times New Roman"/>
          <w:color w:val="0000CC"/>
        </w:rPr>
        <w:t>1 ms</w:t>
      </w:r>
      <w:r w:rsidRPr="000A792D">
        <w:rPr>
          <w:rFonts w:ascii="Times New Roman" w:eastAsiaTheme="minorEastAsia" w:hAnsi="Times New Roman"/>
        </w:rPr>
        <w:t xml:space="preserve"> (same as bit duration).</w:t>
      </w:r>
    </w:p>
    <w:p w:rsidR="00DB63B6" w:rsidRPr="000A792D" w:rsidRDefault="006C1DD9" w:rsidP="008A3872">
      <w:pPr>
        <w:pStyle w:val="ListParagraph"/>
        <w:numPr>
          <w:ilvl w:val="0"/>
          <w:numId w:val="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duration of each output time slot is</w:t>
      </w:r>
      <w:r w:rsidR="00DB63B6" w:rsidRPr="000A792D">
        <w:rPr>
          <w:rFonts w:ascii="Times New Roman" w:eastAsiaTheme="minorEastAsia" w:hAnsi="Times New Roman"/>
          <w:color w:val="0000CC"/>
        </w:rPr>
        <w:t>(</w:t>
      </w:r>
      <w:r w:rsidR="00DB63B6" w:rsidRPr="000A792D">
        <w:rPr>
          <w:rFonts w:ascii="Times New Roman" w:eastAsiaTheme="minorEastAsia" w:hAnsi="Times New Roman"/>
          <w:i/>
          <w:color w:val="0000CC"/>
        </w:rPr>
        <w:t>T/n</w:t>
      </w:r>
      <w:r w:rsidR="00DB63B6" w:rsidRPr="000A792D">
        <w:rPr>
          <w:rFonts w:ascii="Times New Roman" w:eastAsiaTheme="minorEastAsia" w:hAnsi="Times New Roman"/>
          <w:color w:val="0000CC"/>
        </w:rPr>
        <w:t>)= 1/3 ms</w:t>
      </w:r>
    </w:p>
    <w:p w:rsidR="00910AE5" w:rsidRPr="000A792D" w:rsidRDefault="009A1477" w:rsidP="008A3872">
      <w:pPr>
        <w:pStyle w:val="ListParagraph"/>
        <w:numPr>
          <w:ilvl w:val="0"/>
          <w:numId w:val="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color w:val="000000" w:themeColor="text1"/>
        </w:rPr>
        <w:t xml:space="preserve">Frame duration </w:t>
      </w:r>
      <w:r w:rsidRPr="000A792D">
        <w:rPr>
          <w:rFonts w:ascii="Times New Roman" w:eastAsiaTheme="minorEastAsia" w:hAnsi="Times New Roman"/>
        </w:rPr>
        <w:t>= 1/(data rate) = 1/</w:t>
      </w:r>
      <w:r w:rsidR="0002609B" w:rsidRPr="000A792D">
        <w:rPr>
          <w:rFonts w:ascii="Times New Roman" w:eastAsiaTheme="minorEastAsia" w:hAnsi="Times New Roman"/>
        </w:rPr>
        <w:t>(</w:t>
      </w:r>
      <w:r w:rsidRPr="000A792D">
        <w:rPr>
          <w:rFonts w:ascii="Times New Roman" w:eastAsiaTheme="minorEastAsia" w:hAnsi="Times New Roman"/>
        </w:rPr>
        <w:t>1</w:t>
      </w:r>
      <w:r w:rsidR="0002609B" w:rsidRPr="000A792D">
        <w:rPr>
          <w:rFonts w:ascii="Times New Roman" w:eastAsiaTheme="minorEastAsia" w:hAnsi="Times New Roman"/>
        </w:rPr>
        <w:t>Kbps)</w:t>
      </w:r>
      <w:r w:rsidRPr="000A792D">
        <w:rPr>
          <w:rFonts w:ascii="Times New Roman" w:eastAsiaTheme="minorEastAsia" w:hAnsi="Times New Roman"/>
        </w:rPr>
        <w:t xml:space="preserve"> =</w:t>
      </w:r>
      <w:r w:rsidRPr="000A792D">
        <w:rPr>
          <w:rFonts w:ascii="Times New Roman" w:eastAsiaTheme="minorEastAsia" w:hAnsi="Times New Roman"/>
          <w:color w:val="0000CC"/>
        </w:rPr>
        <w:t xml:space="preserve"> 1 ms.</w:t>
      </w:r>
      <w:r w:rsidR="003D6B50" w:rsidRPr="000A792D">
        <w:rPr>
          <w:rFonts w:ascii="Times New Roman" w:eastAsiaTheme="minorEastAsia" w:hAnsi="Times New Roman"/>
        </w:rPr>
        <w:t>(</w:t>
      </w:r>
      <w:r w:rsidR="006C1DD9" w:rsidRPr="000A792D">
        <w:rPr>
          <w:rFonts w:ascii="Times New Roman" w:eastAsiaTheme="minorEastAsia" w:hAnsi="Times New Roman"/>
        </w:rPr>
        <w:t>The duration of a frame is the same a</w:t>
      </w:r>
      <w:r w:rsidR="00FC1D91" w:rsidRPr="000A792D">
        <w:rPr>
          <w:rFonts w:ascii="Times New Roman" w:eastAsiaTheme="minorEastAsia" w:hAnsi="Times New Roman"/>
        </w:rPr>
        <w:t>s the duration of an input unit</w:t>
      </w:r>
      <w:r w:rsidR="003D6B50" w:rsidRPr="000A792D">
        <w:rPr>
          <w:rFonts w:ascii="Times New Roman" w:eastAsiaTheme="minorEastAsia" w:hAnsi="Times New Roman"/>
        </w:rPr>
        <w:t>)</w:t>
      </w:r>
    </w:p>
    <w:p w:rsidR="00910AE5" w:rsidRPr="000A792D" w:rsidRDefault="00910AE5" w:rsidP="008A3872">
      <w:pPr>
        <w:numPr>
          <w:ilvl w:val="0"/>
          <w:numId w:val="1"/>
        </w:numPr>
        <w:spacing w:line="276" w:lineRule="auto"/>
        <w:jc w:val="both"/>
        <w:rPr>
          <w:i/>
          <w:color w:val="FF0000"/>
          <w:sz w:val="22"/>
          <w:szCs w:val="22"/>
        </w:rPr>
      </w:pPr>
      <w:r w:rsidRPr="000A792D">
        <w:rPr>
          <w:rFonts w:eastAsiaTheme="minorEastAsia"/>
          <w:color w:val="FF0000"/>
          <w:sz w:val="22"/>
          <w:szCs w:val="22"/>
        </w:rPr>
        <w:t>F</w:t>
      </w:r>
      <w:r w:rsidR="00DA7FE7" w:rsidRPr="000A792D">
        <w:rPr>
          <w:rFonts w:eastAsiaTheme="minorEastAsia"/>
          <w:color w:val="FF0000"/>
          <w:sz w:val="22"/>
          <w:szCs w:val="22"/>
        </w:rPr>
        <w:t>igure shows synchronous TD</w:t>
      </w:r>
      <w:r w:rsidRPr="000A792D">
        <w:rPr>
          <w:rFonts w:eastAsiaTheme="minorEastAsia"/>
          <w:color w:val="FF0000"/>
          <w:sz w:val="22"/>
          <w:szCs w:val="22"/>
        </w:rPr>
        <w:t>M with a data stream for each input and one data stream for the output. The unit of data is 1 bit. Find (a) the input bit duration, (b) the output bit duration, (c) the output bit rate, and (d) the output frame rate.</w:t>
      </w:r>
    </w:p>
    <w:p w:rsidR="0014344E" w:rsidRPr="000A792D" w:rsidRDefault="00DA7FE7" w:rsidP="008A3872">
      <w:pPr>
        <w:spacing w:line="276" w:lineRule="auto"/>
        <w:ind w:left="360"/>
        <w:jc w:val="center"/>
        <w:rPr>
          <w:i/>
          <w:color w:val="FF0000"/>
          <w:sz w:val="22"/>
          <w:szCs w:val="22"/>
        </w:rPr>
      </w:pPr>
      <w:r w:rsidRPr="000A792D">
        <w:rPr>
          <w:i/>
          <w:noProof/>
          <w:color w:val="FF0000"/>
          <w:sz w:val="22"/>
          <w:szCs w:val="22"/>
        </w:rPr>
        <w:drawing>
          <wp:inline distT="0" distB="0" distL="0" distR="0">
            <wp:extent cx="4191970" cy="1076291"/>
            <wp:effectExtent l="0" t="0" r="0" b="0"/>
            <wp:docPr id="812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38"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2607" cy="1099562"/>
                    </a:xfrm>
                    <a:prstGeom prst="rect">
                      <a:avLst/>
                    </a:prstGeom>
                    <a:noFill/>
                    <a:ln>
                      <a:noFill/>
                    </a:ln>
                    <a:effectLst/>
                    <a:extLst/>
                  </pic:spPr>
                </pic:pic>
              </a:graphicData>
            </a:graphic>
          </wp:inline>
        </w:drawing>
      </w:r>
    </w:p>
    <w:p w:rsidR="00910AE5" w:rsidRPr="000A792D" w:rsidRDefault="00910AE5" w:rsidP="008A3872">
      <w:pPr>
        <w:spacing w:line="276" w:lineRule="auto"/>
        <w:jc w:val="both"/>
        <w:rPr>
          <w:rFonts w:eastAsiaTheme="minorEastAsia"/>
          <w:sz w:val="22"/>
          <w:szCs w:val="22"/>
        </w:rPr>
      </w:pPr>
      <w:r w:rsidRPr="000A792D">
        <w:rPr>
          <w:rFonts w:eastAsiaTheme="minorEastAsia"/>
          <w:i/>
          <w:sz w:val="22"/>
          <w:szCs w:val="22"/>
        </w:rPr>
        <w:t>Solution:</w:t>
      </w:r>
    </w:p>
    <w:p w:rsidR="00B074DA" w:rsidRPr="000A792D" w:rsidRDefault="00B074DA" w:rsidP="008A3872">
      <w:pPr>
        <w:pStyle w:val="ListParagraph"/>
        <w:numPr>
          <w:ilvl w:val="0"/>
          <w:numId w:val="10"/>
        </w:numPr>
        <w:suppressAutoHyphens w:val="0"/>
        <w:autoSpaceDE w:val="0"/>
        <w:autoSpaceDN w:val="0"/>
        <w:adjustRightInd w:val="0"/>
        <w:spacing w:after="0"/>
        <w:jc w:val="both"/>
        <w:rPr>
          <w:rFonts w:ascii="Times New Roman" w:eastAsiaTheme="minorEastAsia" w:hAnsi="Times New Roman"/>
          <w:color w:val="0000CC"/>
        </w:rPr>
      </w:pPr>
      <w:r w:rsidRPr="000A792D">
        <w:rPr>
          <w:rFonts w:ascii="Times New Roman" w:eastAsiaTheme="minorEastAsia" w:hAnsi="Times New Roman"/>
        </w:rPr>
        <w:t xml:space="preserve">The input bit duration is the inverse of the bit rate: </w:t>
      </w:r>
      <w:r w:rsidR="00F0421D" w:rsidRPr="000A792D">
        <w:rPr>
          <w:rFonts w:ascii="Times New Roman" w:eastAsiaTheme="minorEastAsia" w:hAnsi="Times New Roman"/>
        </w:rPr>
        <w:t xml:space="preserve">1/(data rate) = 1/(1 Mbps) = </w:t>
      </w:r>
      <w:r w:rsidR="0086448E" w:rsidRPr="000A792D">
        <w:rPr>
          <w:rFonts w:ascii="Times New Roman" w:eastAsiaTheme="minorEastAsia" w:hAnsi="Times New Roman"/>
          <w:color w:val="0000CC"/>
        </w:rPr>
        <w:t>1 µ</w:t>
      </w:r>
      <w:r w:rsidRPr="000A792D">
        <w:rPr>
          <w:rFonts w:ascii="Times New Roman" w:eastAsiaTheme="minorEastAsia" w:hAnsi="Times New Roman"/>
          <w:color w:val="0000CC"/>
        </w:rPr>
        <w:t>s.</w:t>
      </w:r>
    </w:p>
    <w:p w:rsidR="00B074DA" w:rsidRPr="000A792D" w:rsidRDefault="00B074DA" w:rsidP="008A3872">
      <w:pPr>
        <w:pStyle w:val="ListParagraph"/>
        <w:numPr>
          <w:ilvl w:val="0"/>
          <w:numId w:val="1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output bit duration is </w:t>
      </w:r>
      <w:r w:rsidR="00A33747" w:rsidRPr="000A792D">
        <w:rPr>
          <w:rFonts w:ascii="Times New Roman" w:eastAsiaTheme="minorEastAsia" w:hAnsi="Times New Roman"/>
        </w:rPr>
        <w:t>(T/n)</w:t>
      </w:r>
      <w:r w:rsidRPr="000A792D">
        <w:rPr>
          <w:rFonts w:ascii="Times New Roman" w:eastAsiaTheme="minorEastAsia" w:hAnsi="Times New Roman"/>
        </w:rPr>
        <w:t xml:space="preserve"> of the input bit dur</w:t>
      </w:r>
      <w:r w:rsidR="0086448E" w:rsidRPr="000A792D">
        <w:rPr>
          <w:rFonts w:ascii="Times New Roman" w:eastAsiaTheme="minorEastAsia" w:hAnsi="Times New Roman"/>
        </w:rPr>
        <w:t xml:space="preserve">ation, or </w:t>
      </w:r>
      <w:r w:rsidR="00E0058C" w:rsidRPr="000A792D">
        <w:rPr>
          <w:rFonts w:ascii="Times New Roman" w:eastAsiaTheme="minorEastAsia" w:hAnsi="Times New Roman"/>
          <w:color w:val="0000CC"/>
        </w:rPr>
        <w:t>(</w:t>
      </w:r>
      <w:r w:rsidR="0086448E" w:rsidRPr="000A792D">
        <w:rPr>
          <w:rFonts w:ascii="Times New Roman" w:eastAsiaTheme="minorEastAsia" w:hAnsi="Times New Roman"/>
          <w:color w:val="0000CC"/>
        </w:rPr>
        <w:t>¼</w:t>
      </w:r>
      <w:r w:rsidR="00E0058C" w:rsidRPr="000A792D">
        <w:rPr>
          <w:rFonts w:ascii="Times New Roman" w:eastAsiaTheme="minorEastAsia" w:hAnsi="Times New Roman"/>
          <w:color w:val="0000CC"/>
        </w:rPr>
        <w:t>)</w:t>
      </w:r>
      <w:r w:rsidR="0086448E" w:rsidRPr="000A792D">
        <w:rPr>
          <w:rFonts w:ascii="Times New Roman" w:eastAsiaTheme="minorEastAsia" w:hAnsi="Times New Roman"/>
          <w:color w:val="0000CC"/>
        </w:rPr>
        <w:t xml:space="preserve"> µs</w:t>
      </w:r>
      <w:r w:rsidRPr="000A792D">
        <w:rPr>
          <w:rFonts w:ascii="Times New Roman" w:eastAsiaTheme="minorEastAsia" w:hAnsi="Times New Roman"/>
          <w:color w:val="0000CC"/>
        </w:rPr>
        <w:t>.</w:t>
      </w:r>
    </w:p>
    <w:p w:rsidR="00C530DA" w:rsidRPr="000A792D" w:rsidRDefault="00B074DA" w:rsidP="008A3872">
      <w:pPr>
        <w:pStyle w:val="ListParagraph"/>
        <w:numPr>
          <w:ilvl w:val="0"/>
          <w:numId w:val="1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output bit rate is the inverse of the output bit duration </w:t>
      </w:r>
      <w:r w:rsidR="0042078B" w:rsidRPr="000A792D">
        <w:rPr>
          <w:rFonts w:ascii="Times New Roman" w:eastAsiaTheme="minorEastAsia" w:hAnsi="Times New Roman"/>
        </w:rPr>
        <w:t>= 1/(output bit duration) = 1/(1/4µs) =</w:t>
      </w:r>
      <w:r w:rsidR="0042078B" w:rsidRPr="000A792D">
        <w:rPr>
          <w:rFonts w:ascii="Times New Roman" w:eastAsiaTheme="minorEastAsia" w:hAnsi="Times New Roman"/>
          <w:color w:val="0000CC"/>
        </w:rPr>
        <w:t xml:space="preserve"> 4 Mbps</w:t>
      </w:r>
      <w:r w:rsidR="00C530DA" w:rsidRPr="000A792D">
        <w:rPr>
          <w:rFonts w:ascii="Times New Roman" w:eastAsiaTheme="minorEastAsia" w:hAnsi="Times New Roman"/>
          <w:color w:val="0000CC"/>
        </w:rPr>
        <w:t>.</w:t>
      </w:r>
    </w:p>
    <w:p w:rsidR="00B074DA" w:rsidRPr="000A792D" w:rsidRDefault="00B074DA" w:rsidP="008A3872">
      <w:pPr>
        <w:pStyle w:val="ListParagraph"/>
        <w:numPr>
          <w:ilvl w:val="0"/>
          <w:numId w:val="1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lastRenderedPageBreak/>
        <w:t xml:space="preserve">The frame rate is always the same as any input rate. So the frame rate </w:t>
      </w:r>
      <w:r w:rsidR="00276AC4" w:rsidRPr="000A792D">
        <w:rPr>
          <w:rFonts w:ascii="Times New Roman" w:eastAsiaTheme="minorEastAsia" w:hAnsi="Times New Roman"/>
        </w:rPr>
        <w:t xml:space="preserve">is 1,000,000 frames per second = </w:t>
      </w:r>
      <w:r w:rsidR="00276AC4" w:rsidRPr="000A792D">
        <w:rPr>
          <w:rFonts w:ascii="Times New Roman" w:eastAsiaTheme="minorEastAsia" w:hAnsi="Times New Roman"/>
          <w:color w:val="0000CC"/>
        </w:rPr>
        <w:t>1Mbps</w:t>
      </w:r>
    </w:p>
    <w:p w:rsidR="00812C6A" w:rsidRPr="000A792D" w:rsidRDefault="00812C6A" w:rsidP="008A3872">
      <w:pPr>
        <w:numPr>
          <w:ilvl w:val="0"/>
          <w:numId w:val="1"/>
        </w:numPr>
        <w:spacing w:line="276" w:lineRule="auto"/>
        <w:jc w:val="both"/>
        <w:rPr>
          <w:i/>
          <w:color w:val="FF0000"/>
          <w:sz w:val="22"/>
          <w:szCs w:val="22"/>
        </w:rPr>
      </w:pPr>
      <w:r w:rsidRPr="000A792D">
        <w:rPr>
          <w:bCs/>
          <w:i/>
          <w:iCs/>
          <w:color w:val="FF0000"/>
          <w:sz w:val="22"/>
          <w:szCs w:val="22"/>
        </w:rPr>
        <w:t>Four 1-kbps connections are multiplexed together. A unit is 1 bit. Find (a) the duration of 1 bit before multiplexing, (b) the transmission rate of the link, (c) the duration of a time slot, and (d) the duration of a frame.</w:t>
      </w:r>
      <w:r w:rsidR="00AC5A5B" w:rsidRPr="000A792D">
        <w:rPr>
          <w:bCs/>
          <w:i/>
          <w:iCs/>
          <w:color w:val="FF0000"/>
          <w:sz w:val="22"/>
          <w:szCs w:val="22"/>
        </w:rPr>
        <w:tab/>
      </w:r>
      <w:r w:rsidR="00AC5A5B" w:rsidRPr="000A792D">
        <w:rPr>
          <w:bCs/>
          <w:i/>
          <w:iCs/>
          <w:color w:val="FF0000"/>
          <w:sz w:val="22"/>
          <w:szCs w:val="22"/>
        </w:rPr>
        <w:tab/>
      </w:r>
      <w:r w:rsidR="00AC5A5B" w:rsidRPr="000A792D">
        <w:rPr>
          <w:bCs/>
          <w:i/>
          <w:iCs/>
          <w:color w:val="FF0000"/>
          <w:sz w:val="22"/>
          <w:szCs w:val="22"/>
        </w:rPr>
        <w:tab/>
      </w:r>
      <w:r w:rsidR="00AC5A5B" w:rsidRPr="000A792D">
        <w:rPr>
          <w:bCs/>
          <w:i/>
          <w:iCs/>
          <w:color w:val="FF0000"/>
          <w:sz w:val="22"/>
          <w:szCs w:val="22"/>
        </w:rPr>
        <w:tab/>
      </w:r>
      <w:r w:rsidR="00AC5A5B" w:rsidRPr="000A792D">
        <w:rPr>
          <w:bCs/>
          <w:i/>
          <w:iCs/>
          <w:color w:val="FF0000"/>
          <w:sz w:val="22"/>
          <w:szCs w:val="22"/>
        </w:rPr>
        <w:tab/>
      </w:r>
      <w:r w:rsidR="00AC5A5B" w:rsidRPr="000A792D">
        <w:rPr>
          <w:bCs/>
          <w:i/>
          <w:iCs/>
          <w:color w:val="FF0000"/>
          <w:sz w:val="22"/>
          <w:szCs w:val="22"/>
        </w:rPr>
        <w:tab/>
      </w:r>
      <w:r w:rsidR="00AC5A5B" w:rsidRPr="000A792D">
        <w:rPr>
          <w:bCs/>
          <w:i/>
          <w:iCs/>
          <w:color w:val="FF0000"/>
          <w:sz w:val="22"/>
          <w:szCs w:val="22"/>
        </w:rPr>
        <w:tab/>
        <w:t xml:space="preserve">     (June 2013)</w:t>
      </w:r>
    </w:p>
    <w:p w:rsidR="00812C6A" w:rsidRPr="000A792D" w:rsidRDefault="00812C6A" w:rsidP="008A3872">
      <w:pPr>
        <w:spacing w:line="276" w:lineRule="auto"/>
        <w:jc w:val="both"/>
        <w:rPr>
          <w:bCs/>
          <w:iCs/>
          <w:color w:val="000000" w:themeColor="text1"/>
          <w:sz w:val="22"/>
          <w:szCs w:val="22"/>
        </w:rPr>
      </w:pPr>
      <w:r w:rsidRPr="000A792D">
        <w:rPr>
          <w:bCs/>
          <w:i/>
          <w:iCs/>
          <w:color w:val="000000" w:themeColor="text1"/>
          <w:sz w:val="22"/>
          <w:szCs w:val="22"/>
        </w:rPr>
        <w:t>Solution:</w:t>
      </w:r>
    </w:p>
    <w:p w:rsidR="005103A0" w:rsidRPr="000A792D" w:rsidRDefault="005103A0" w:rsidP="008A3872">
      <w:pPr>
        <w:pStyle w:val="ListParagraph"/>
        <w:numPr>
          <w:ilvl w:val="0"/>
          <w:numId w:val="11"/>
        </w:numPr>
        <w:spacing w:after="0"/>
        <w:jc w:val="both"/>
        <w:rPr>
          <w:rFonts w:ascii="Times New Roman" w:hAnsi="Times New Roman"/>
          <w:color w:val="0000CC"/>
        </w:rPr>
      </w:pPr>
      <w:r w:rsidRPr="000A792D">
        <w:rPr>
          <w:rFonts w:ascii="Times New Roman" w:hAnsi="Times New Roman"/>
          <w:bCs/>
          <w:iCs/>
          <w:color w:val="000000" w:themeColor="text1"/>
        </w:rPr>
        <w:t>The duration of 1</w:t>
      </w:r>
      <w:r w:rsidR="003377B3" w:rsidRPr="000A792D">
        <w:rPr>
          <w:rFonts w:ascii="Times New Roman" w:hAnsi="Times New Roman"/>
          <w:bCs/>
          <w:iCs/>
          <w:color w:val="000000" w:themeColor="text1"/>
        </w:rPr>
        <w:t xml:space="preserve"> bit before multiplexing is 1/</w:t>
      </w:r>
      <w:r w:rsidR="00A637FD" w:rsidRPr="000A792D">
        <w:rPr>
          <w:rFonts w:ascii="Times New Roman" w:hAnsi="Times New Roman"/>
          <w:bCs/>
          <w:iCs/>
          <w:color w:val="000000" w:themeColor="text1"/>
        </w:rPr>
        <w:t>(</w:t>
      </w:r>
      <w:r w:rsidRPr="000A792D">
        <w:rPr>
          <w:rFonts w:ascii="Times New Roman" w:hAnsi="Times New Roman"/>
          <w:bCs/>
          <w:iCs/>
          <w:color w:val="000000" w:themeColor="text1"/>
        </w:rPr>
        <w:t>1kbps</w:t>
      </w:r>
      <w:r w:rsidR="00A637FD" w:rsidRPr="000A792D">
        <w:rPr>
          <w:rFonts w:ascii="Times New Roman" w:hAnsi="Times New Roman"/>
          <w:bCs/>
          <w:iCs/>
          <w:color w:val="000000" w:themeColor="text1"/>
        </w:rPr>
        <w:t>) =</w:t>
      </w:r>
      <w:r w:rsidRPr="000A792D">
        <w:rPr>
          <w:rFonts w:ascii="Times New Roman" w:hAnsi="Times New Roman"/>
          <w:bCs/>
          <w:iCs/>
          <w:color w:val="0000CC"/>
        </w:rPr>
        <w:t>0.001 s (1 ms).</w:t>
      </w:r>
    </w:p>
    <w:p w:rsidR="005103A0" w:rsidRPr="000A792D" w:rsidRDefault="005103A0" w:rsidP="008A3872">
      <w:pPr>
        <w:pStyle w:val="ListParagraph"/>
        <w:numPr>
          <w:ilvl w:val="0"/>
          <w:numId w:val="11"/>
        </w:numPr>
        <w:spacing w:after="0"/>
        <w:jc w:val="both"/>
        <w:rPr>
          <w:rFonts w:ascii="Times New Roman" w:hAnsi="Times New Roman"/>
          <w:color w:val="0000CC"/>
        </w:rPr>
      </w:pPr>
      <w:r w:rsidRPr="000A792D">
        <w:rPr>
          <w:rFonts w:ascii="Times New Roman" w:hAnsi="Times New Roman"/>
          <w:bCs/>
          <w:iCs/>
          <w:color w:val="000000" w:themeColor="text1"/>
        </w:rPr>
        <w:t xml:space="preserve">The rate of the link is 4 times the rate of a connection, or </w:t>
      </w:r>
      <w:r w:rsidRPr="000A792D">
        <w:rPr>
          <w:rFonts w:ascii="Times New Roman" w:hAnsi="Times New Roman"/>
          <w:bCs/>
          <w:iCs/>
          <w:color w:val="0000CC"/>
        </w:rPr>
        <w:t>4 kbps.</w:t>
      </w:r>
    </w:p>
    <w:p w:rsidR="00EF639B" w:rsidRPr="000A792D" w:rsidRDefault="00EF639B" w:rsidP="008A3872">
      <w:pPr>
        <w:pStyle w:val="ListParagraph"/>
        <w:numPr>
          <w:ilvl w:val="0"/>
          <w:numId w:val="11"/>
        </w:numPr>
        <w:spacing w:after="0"/>
        <w:jc w:val="both"/>
        <w:rPr>
          <w:rFonts w:ascii="Times New Roman" w:hAnsi="Times New Roman"/>
          <w:color w:val="000000" w:themeColor="text1"/>
        </w:rPr>
      </w:pPr>
      <w:r w:rsidRPr="000A792D">
        <w:rPr>
          <w:rFonts w:ascii="Times New Roman" w:eastAsiaTheme="minorEastAsia" w:hAnsi="Times New Roman"/>
        </w:rPr>
        <w:t xml:space="preserve">The output bit duration (timeslot) is (T/n) of the input bit duration, or </w:t>
      </w:r>
      <w:r w:rsidRPr="000A792D">
        <w:rPr>
          <w:rFonts w:ascii="Times New Roman" w:eastAsiaTheme="minorEastAsia" w:hAnsi="Times New Roman"/>
          <w:color w:val="0000CC"/>
        </w:rPr>
        <w:t>(¼) ms.</w:t>
      </w:r>
    </w:p>
    <w:p w:rsidR="002B37AA" w:rsidRPr="000A792D" w:rsidRDefault="005103A0" w:rsidP="008A3872">
      <w:pPr>
        <w:pStyle w:val="ListParagraph"/>
        <w:numPr>
          <w:ilvl w:val="0"/>
          <w:numId w:val="11"/>
        </w:numPr>
        <w:spacing w:after="0"/>
        <w:jc w:val="both"/>
        <w:rPr>
          <w:rFonts w:ascii="Times New Roman" w:hAnsi="Times New Roman"/>
          <w:color w:val="000000" w:themeColor="text1"/>
        </w:rPr>
      </w:pPr>
      <w:r w:rsidRPr="000A792D">
        <w:rPr>
          <w:rFonts w:ascii="Times New Roman" w:hAnsi="Times New Roman"/>
          <w:bCs/>
          <w:iCs/>
          <w:color w:val="000000" w:themeColor="text1"/>
        </w:rPr>
        <w:t xml:space="preserve">The duration of a frame is always the same as the duration of a unit before multiplexing, or </w:t>
      </w:r>
      <w:r w:rsidRPr="000A792D">
        <w:rPr>
          <w:rFonts w:ascii="Times New Roman" w:hAnsi="Times New Roman"/>
          <w:bCs/>
          <w:iCs/>
          <w:color w:val="0000CC"/>
        </w:rPr>
        <w:t>1 ms.</w:t>
      </w:r>
      <w:r w:rsidR="000D1996" w:rsidRPr="000A792D">
        <w:rPr>
          <w:rFonts w:ascii="Times New Roman" w:hAnsi="Times New Roman"/>
          <w:bCs/>
          <w:iCs/>
          <w:color w:val="000000" w:themeColor="text1"/>
        </w:rPr>
        <w:t>(we</w:t>
      </w:r>
      <w:r w:rsidRPr="000A792D">
        <w:rPr>
          <w:rFonts w:ascii="Times New Roman" w:hAnsi="Times New Roman"/>
          <w:bCs/>
          <w:iCs/>
          <w:color w:val="000000" w:themeColor="text1"/>
        </w:rPr>
        <w:t xml:space="preserve"> can also calculate this in another way. Each frame in this case has four time slots. So the duration of a frame is </w:t>
      </w:r>
      <w:r w:rsidRPr="000A792D">
        <w:rPr>
          <w:rFonts w:ascii="Times New Roman" w:hAnsi="Times New Roman"/>
          <w:bCs/>
          <w:iCs/>
          <w:color w:val="0000CC"/>
        </w:rPr>
        <w:t xml:space="preserve">4 times </w:t>
      </w:r>
      <w:r w:rsidR="006C5E51" w:rsidRPr="000A792D">
        <w:rPr>
          <w:rFonts w:ascii="Times New Roman" w:eastAsiaTheme="minorEastAsia" w:hAnsi="Times New Roman"/>
          <w:color w:val="0000CC"/>
        </w:rPr>
        <w:t>(¼) ms</w:t>
      </w:r>
      <w:r w:rsidR="006C5E51" w:rsidRPr="000A792D">
        <w:rPr>
          <w:rFonts w:ascii="Times New Roman" w:hAnsi="Times New Roman"/>
          <w:bCs/>
          <w:iCs/>
          <w:color w:val="0000CC"/>
        </w:rPr>
        <w:t>, =</w:t>
      </w:r>
      <w:r w:rsidRPr="000A792D">
        <w:rPr>
          <w:rFonts w:ascii="Times New Roman" w:hAnsi="Times New Roman"/>
          <w:bCs/>
          <w:iCs/>
          <w:color w:val="0000CC"/>
        </w:rPr>
        <w:t xml:space="preserve"> 1 ms.</w:t>
      </w:r>
      <w:r w:rsidR="000D1996" w:rsidRPr="000A792D">
        <w:rPr>
          <w:rFonts w:ascii="Times New Roman" w:hAnsi="Times New Roman"/>
          <w:bCs/>
          <w:iCs/>
          <w:color w:val="000000" w:themeColor="text1"/>
        </w:rPr>
        <w:t>)</w:t>
      </w:r>
    </w:p>
    <w:p w:rsidR="006C5E51" w:rsidRPr="000A792D" w:rsidRDefault="006C5E51" w:rsidP="008A3872">
      <w:pPr>
        <w:pStyle w:val="ListParagraph"/>
        <w:spacing w:after="0"/>
        <w:jc w:val="both"/>
        <w:rPr>
          <w:rFonts w:ascii="Times New Roman" w:hAnsi="Times New Roman"/>
          <w:color w:val="000000" w:themeColor="text1"/>
        </w:rPr>
      </w:pPr>
    </w:p>
    <w:p w:rsidR="00B64537" w:rsidRPr="000A792D" w:rsidRDefault="00B64537" w:rsidP="008A3872">
      <w:pPr>
        <w:numPr>
          <w:ilvl w:val="0"/>
          <w:numId w:val="1"/>
        </w:numPr>
        <w:spacing w:line="276" w:lineRule="auto"/>
        <w:jc w:val="both"/>
        <w:rPr>
          <w:i/>
          <w:color w:val="FF0000"/>
          <w:sz w:val="22"/>
          <w:szCs w:val="22"/>
        </w:rPr>
      </w:pPr>
      <w:r w:rsidRPr="000A792D">
        <w:rPr>
          <w:bCs/>
          <w:i/>
          <w:iCs/>
          <w:color w:val="FF0000"/>
          <w:sz w:val="22"/>
          <w:szCs w:val="22"/>
        </w:rPr>
        <w:t>Four channels are multiplexed using TDM. If each channel sends 100 bytes /s and we multiplex 1 byte per channel, show the frame traveling on the link, the size of the frame, the duration of a frame, the frame rate, and the bit rate for the link.</w:t>
      </w:r>
    </w:p>
    <w:p w:rsidR="00B64537" w:rsidRPr="000A792D" w:rsidRDefault="00B64537" w:rsidP="008A3872">
      <w:pPr>
        <w:spacing w:line="276" w:lineRule="auto"/>
        <w:jc w:val="both"/>
        <w:rPr>
          <w:bCs/>
          <w:iCs/>
          <w:color w:val="FF0000"/>
          <w:sz w:val="22"/>
          <w:szCs w:val="22"/>
        </w:rPr>
      </w:pPr>
      <w:r w:rsidRPr="000A792D">
        <w:rPr>
          <w:bCs/>
          <w:i/>
          <w:iCs/>
          <w:color w:val="FF0000"/>
          <w:sz w:val="22"/>
          <w:szCs w:val="22"/>
        </w:rPr>
        <w:t>Solution:</w:t>
      </w:r>
    </w:p>
    <w:p w:rsidR="00236ED6" w:rsidRPr="000A792D" w:rsidRDefault="00F749A2" w:rsidP="008A3872">
      <w:pPr>
        <w:pStyle w:val="ListParagraph"/>
        <w:numPr>
          <w:ilvl w:val="0"/>
          <w:numId w:val="13"/>
        </w:numPr>
        <w:spacing w:after="0"/>
        <w:jc w:val="both"/>
        <w:rPr>
          <w:rFonts w:ascii="Times New Roman" w:hAnsi="Times New Roman"/>
          <w:bCs/>
          <w:iCs/>
          <w:color w:val="000000" w:themeColor="text1"/>
        </w:rPr>
      </w:pPr>
      <w:r w:rsidRPr="000A792D">
        <w:rPr>
          <w:rFonts w:ascii="Times New Roman" w:eastAsia="Times New Roman" w:hAnsi="Times New Roman"/>
          <w:bCs/>
          <w:iCs/>
          <w:color w:val="000000" w:themeColor="text1"/>
        </w:rPr>
        <w:t>The mul</w:t>
      </w:r>
      <w:r w:rsidR="00D2092C" w:rsidRPr="000A792D">
        <w:rPr>
          <w:rFonts w:ascii="Times New Roman" w:hAnsi="Times New Roman"/>
          <w:bCs/>
          <w:iCs/>
          <w:color w:val="000000" w:themeColor="text1"/>
        </w:rPr>
        <w:t>tiplexer is shown in Figure</w:t>
      </w:r>
      <w:r w:rsidRPr="000A792D">
        <w:rPr>
          <w:rFonts w:ascii="Times New Roman" w:eastAsia="Times New Roman" w:hAnsi="Times New Roman"/>
          <w:bCs/>
          <w:iCs/>
          <w:color w:val="000000" w:themeColor="text1"/>
        </w:rPr>
        <w:t xml:space="preserve">. </w:t>
      </w:r>
    </w:p>
    <w:p w:rsidR="00731C7B" w:rsidRPr="000A792D" w:rsidRDefault="00F749A2" w:rsidP="008A3872">
      <w:pPr>
        <w:pStyle w:val="ListParagraph"/>
        <w:numPr>
          <w:ilvl w:val="0"/>
          <w:numId w:val="13"/>
        </w:numPr>
        <w:spacing w:after="0"/>
        <w:jc w:val="both"/>
        <w:rPr>
          <w:rFonts w:ascii="Times New Roman" w:hAnsi="Times New Roman"/>
          <w:bCs/>
          <w:iCs/>
          <w:color w:val="0000CC"/>
        </w:rPr>
      </w:pPr>
      <w:r w:rsidRPr="000A792D">
        <w:rPr>
          <w:rFonts w:ascii="Times New Roman" w:hAnsi="Times New Roman"/>
          <w:bCs/>
          <w:iCs/>
          <w:color w:val="000000" w:themeColor="text1"/>
        </w:rPr>
        <w:t xml:space="preserve">Each frame carries 1 byte from each channel; the size of each frame, therefore, is </w:t>
      </w:r>
      <w:r w:rsidRPr="000A792D">
        <w:rPr>
          <w:rFonts w:ascii="Times New Roman" w:hAnsi="Times New Roman"/>
          <w:bCs/>
          <w:iCs/>
          <w:color w:val="0000CC"/>
        </w:rPr>
        <w:t xml:space="preserve">4 bytes, or 32 bits. </w:t>
      </w:r>
    </w:p>
    <w:p w:rsidR="00731C7B" w:rsidRPr="000A792D" w:rsidRDefault="00F749A2" w:rsidP="008A3872">
      <w:pPr>
        <w:pStyle w:val="ListParagraph"/>
        <w:numPr>
          <w:ilvl w:val="0"/>
          <w:numId w:val="13"/>
        </w:numPr>
        <w:spacing w:after="0"/>
        <w:jc w:val="both"/>
        <w:rPr>
          <w:rFonts w:ascii="Times New Roman" w:hAnsi="Times New Roman"/>
          <w:bCs/>
          <w:iCs/>
          <w:color w:val="000000" w:themeColor="text1"/>
        </w:rPr>
      </w:pPr>
      <w:r w:rsidRPr="000A792D">
        <w:rPr>
          <w:rFonts w:ascii="Times New Roman" w:hAnsi="Times New Roman"/>
          <w:bCs/>
          <w:iCs/>
          <w:color w:val="000000" w:themeColor="text1"/>
        </w:rPr>
        <w:t xml:space="preserve">Because each channel is sending 100 bytes/s and a frame carries 1 byte from each channel, the frame rate must be </w:t>
      </w:r>
      <w:r w:rsidRPr="000A792D">
        <w:rPr>
          <w:rFonts w:ascii="Times New Roman" w:hAnsi="Times New Roman"/>
          <w:bCs/>
          <w:iCs/>
          <w:color w:val="0000CC"/>
        </w:rPr>
        <w:t>100</w:t>
      </w:r>
      <w:r w:rsidRPr="000A792D">
        <w:rPr>
          <w:rFonts w:ascii="Times New Roman" w:hAnsi="Times New Roman"/>
          <w:bCs/>
          <w:iCs/>
          <w:color w:val="000000" w:themeColor="text1"/>
        </w:rPr>
        <w:t xml:space="preserve"> frames per second. </w:t>
      </w:r>
    </w:p>
    <w:p w:rsidR="00B64537" w:rsidRPr="000A792D" w:rsidRDefault="00F749A2" w:rsidP="008A3872">
      <w:pPr>
        <w:pStyle w:val="ListParagraph"/>
        <w:numPr>
          <w:ilvl w:val="0"/>
          <w:numId w:val="13"/>
        </w:numPr>
        <w:spacing w:after="0"/>
        <w:jc w:val="both"/>
        <w:rPr>
          <w:rFonts w:ascii="Times New Roman" w:hAnsi="Times New Roman"/>
          <w:bCs/>
          <w:iCs/>
          <w:color w:val="0000CC"/>
        </w:rPr>
      </w:pPr>
      <w:r w:rsidRPr="000A792D">
        <w:rPr>
          <w:rFonts w:ascii="Times New Roman" w:hAnsi="Times New Roman"/>
          <w:bCs/>
          <w:iCs/>
          <w:color w:val="000000" w:themeColor="text1"/>
        </w:rPr>
        <w:t>The bit rate</w:t>
      </w:r>
      <w:r w:rsidR="009653A7">
        <w:rPr>
          <w:rFonts w:ascii="Times New Roman" w:hAnsi="Times New Roman"/>
          <w:bCs/>
          <w:iCs/>
          <w:color w:val="000000" w:themeColor="text1"/>
        </w:rPr>
        <w:t xml:space="preserve"> of link (output)</w:t>
      </w:r>
      <w:r w:rsidRPr="000A792D">
        <w:rPr>
          <w:rFonts w:ascii="Times New Roman" w:hAnsi="Times New Roman"/>
          <w:bCs/>
          <w:iCs/>
          <w:color w:val="000000" w:themeColor="text1"/>
        </w:rPr>
        <w:t xml:space="preserve"> is </w:t>
      </w:r>
      <w:r w:rsidR="00F5063D" w:rsidRPr="000A792D">
        <w:rPr>
          <w:rFonts w:ascii="Times New Roman" w:hAnsi="Times New Roman"/>
          <w:bCs/>
          <w:iCs/>
          <w:color w:val="000000" w:themeColor="text1"/>
        </w:rPr>
        <w:t xml:space="preserve">= frame rate x number of bits per frame = </w:t>
      </w:r>
      <w:r w:rsidRPr="000A792D">
        <w:rPr>
          <w:rFonts w:ascii="Times New Roman" w:hAnsi="Times New Roman"/>
          <w:bCs/>
          <w:iCs/>
          <w:color w:val="0000CC"/>
        </w:rPr>
        <w:t>100 × 32, or 3200 bps.</w:t>
      </w:r>
    </w:p>
    <w:p w:rsidR="00F749A2" w:rsidRPr="000A792D" w:rsidRDefault="00F749A2" w:rsidP="008A3872">
      <w:pPr>
        <w:spacing w:line="276" w:lineRule="auto"/>
        <w:jc w:val="center"/>
        <w:rPr>
          <w:color w:val="000000" w:themeColor="text1"/>
          <w:sz w:val="22"/>
          <w:szCs w:val="22"/>
        </w:rPr>
      </w:pPr>
      <w:r w:rsidRPr="000A792D">
        <w:rPr>
          <w:noProof/>
          <w:color w:val="000000" w:themeColor="text1"/>
          <w:sz w:val="22"/>
          <w:szCs w:val="22"/>
        </w:rPr>
        <w:drawing>
          <wp:inline distT="0" distB="0" distL="0" distR="0">
            <wp:extent cx="4804913" cy="1322377"/>
            <wp:effectExtent l="0" t="0" r="0" b="0"/>
            <wp:docPr id="8540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2"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2413" cy="1327193"/>
                    </a:xfrm>
                    <a:prstGeom prst="rect">
                      <a:avLst/>
                    </a:prstGeom>
                    <a:noFill/>
                    <a:ln>
                      <a:noFill/>
                    </a:ln>
                    <a:effectLst/>
                    <a:extLst/>
                  </pic:spPr>
                </pic:pic>
              </a:graphicData>
            </a:graphic>
          </wp:inline>
        </w:drawing>
      </w:r>
    </w:p>
    <w:p w:rsidR="00F749A2" w:rsidRPr="000A792D" w:rsidRDefault="00F749A2" w:rsidP="008A3872">
      <w:pPr>
        <w:spacing w:line="276" w:lineRule="auto"/>
        <w:jc w:val="both"/>
        <w:rPr>
          <w:color w:val="000000" w:themeColor="text1"/>
          <w:sz w:val="22"/>
          <w:szCs w:val="22"/>
        </w:rPr>
      </w:pPr>
    </w:p>
    <w:p w:rsidR="00D2092C" w:rsidRPr="000A792D" w:rsidRDefault="00D2092C" w:rsidP="008A3872">
      <w:pPr>
        <w:numPr>
          <w:ilvl w:val="0"/>
          <w:numId w:val="1"/>
        </w:numPr>
        <w:spacing w:line="276" w:lineRule="auto"/>
        <w:jc w:val="both"/>
        <w:rPr>
          <w:i/>
          <w:color w:val="FF0000"/>
          <w:sz w:val="22"/>
          <w:szCs w:val="22"/>
        </w:rPr>
      </w:pPr>
      <w:r w:rsidRPr="000A792D">
        <w:rPr>
          <w:bCs/>
          <w:i/>
          <w:iCs/>
          <w:color w:val="FF0000"/>
          <w:sz w:val="22"/>
          <w:szCs w:val="22"/>
        </w:rPr>
        <w:t>A multiplexer combines four 100-kbps channels using a time slot of 2 bits. Show the output with four arbitrary inputs. What is the frame rate? What is the frame duration? What is the bit rate? What is the bit duration?</w:t>
      </w:r>
    </w:p>
    <w:p w:rsidR="00D2092C" w:rsidRPr="000A792D" w:rsidRDefault="00D2092C" w:rsidP="008A3872">
      <w:pPr>
        <w:spacing w:line="276" w:lineRule="auto"/>
        <w:jc w:val="both"/>
        <w:rPr>
          <w:bCs/>
          <w:i/>
          <w:iCs/>
          <w:color w:val="FF0000"/>
          <w:sz w:val="22"/>
          <w:szCs w:val="22"/>
        </w:rPr>
      </w:pPr>
      <w:r w:rsidRPr="000A792D">
        <w:rPr>
          <w:bCs/>
          <w:i/>
          <w:iCs/>
          <w:color w:val="FF0000"/>
          <w:sz w:val="22"/>
          <w:szCs w:val="22"/>
        </w:rPr>
        <w:t>Solution:</w:t>
      </w:r>
    </w:p>
    <w:p w:rsidR="00B85518" w:rsidRPr="000A792D" w:rsidRDefault="00B85518" w:rsidP="008A3872">
      <w:pPr>
        <w:pStyle w:val="ListParagraph"/>
        <w:numPr>
          <w:ilvl w:val="0"/>
          <w:numId w:val="12"/>
        </w:numPr>
        <w:spacing w:after="0"/>
        <w:jc w:val="both"/>
        <w:rPr>
          <w:rFonts w:ascii="Times New Roman" w:hAnsi="Times New Roman"/>
          <w:bCs/>
          <w:iCs/>
          <w:color w:val="0000CC"/>
        </w:rPr>
      </w:pPr>
      <w:r w:rsidRPr="000A792D">
        <w:rPr>
          <w:rFonts w:ascii="Times New Roman" w:hAnsi="Times New Roman"/>
          <w:bCs/>
          <w:iCs/>
          <w:color w:val="000000" w:themeColor="text1"/>
        </w:rPr>
        <w:t>Figure shows the output</w:t>
      </w:r>
      <w:r w:rsidR="00A943BD" w:rsidRPr="000A792D">
        <w:rPr>
          <w:rFonts w:ascii="Times New Roman" w:hAnsi="Times New Roman"/>
          <w:bCs/>
          <w:iCs/>
          <w:color w:val="000000" w:themeColor="text1"/>
        </w:rPr>
        <w:t xml:space="preserve"> bit</w:t>
      </w:r>
      <w:r w:rsidR="00B82ACA" w:rsidRPr="000A792D">
        <w:rPr>
          <w:rFonts w:ascii="Times New Roman" w:hAnsi="Times New Roman"/>
          <w:bCs/>
          <w:iCs/>
          <w:color w:val="000000" w:themeColor="text1"/>
        </w:rPr>
        <w:t xml:space="preserve"> rate </w:t>
      </w:r>
      <w:r w:rsidRPr="000A792D">
        <w:rPr>
          <w:rFonts w:ascii="Times New Roman" w:hAnsi="Times New Roman"/>
          <w:bCs/>
          <w:iCs/>
          <w:color w:val="0000CC"/>
        </w:rPr>
        <w:t>4x100kbps</w:t>
      </w:r>
      <w:r w:rsidR="00B82ACA" w:rsidRPr="000A792D">
        <w:rPr>
          <w:rFonts w:ascii="Times New Roman" w:hAnsi="Times New Roman"/>
          <w:bCs/>
          <w:iCs/>
          <w:color w:val="0000CC"/>
        </w:rPr>
        <w:t xml:space="preserve"> for</w:t>
      </w:r>
      <w:r w:rsidRPr="000A792D">
        <w:rPr>
          <w:rFonts w:ascii="Times New Roman" w:hAnsi="Times New Roman"/>
          <w:bCs/>
          <w:iCs/>
          <w:color w:val="0000CC"/>
        </w:rPr>
        <w:t xml:space="preserve"> four arbitrary inputs. </w:t>
      </w:r>
    </w:p>
    <w:p w:rsidR="00B85518" w:rsidRPr="000A792D" w:rsidRDefault="00A943BD" w:rsidP="008A3872">
      <w:pPr>
        <w:pStyle w:val="ListParagraph"/>
        <w:numPr>
          <w:ilvl w:val="0"/>
          <w:numId w:val="12"/>
        </w:numPr>
        <w:spacing w:after="0"/>
        <w:jc w:val="both"/>
        <w:rPr>
          <w:rFonts w:ascii="Times New Roman" w:hAnsi="Times New Roman"/>
          <w:bCs/>
          <w:iCs/>
          <w:color w:val="000000" w:themeColor="text1"/>
        </w:rPr>
      </w:pPr>
      <w:r w:rsidRPr="000A792D">
        <w:rPr>
          <w:rFonts w:ascii="Times New Roman" w:hAnsi="Times New Roman"/>
          <w:bCs/>
          <w:iCs/>
          <w:color w:val="000000" w:themeColor="text1"/>
        </w:rPr>
        <w:t xml:space="preserve">Frame rate =output bit rate / number of bits per frame = </w:t>
      </w:r>
      <w:r w:rsidR="00B85518" w:rsidRPr="000A792D">
        <w:rPr>
          <w:rFonts w:ascii="Times New Roman" w:hAnsi="Times New Roman"/>
          <w:bCs/>
          <w:iCs/>
          <w:color w:val="000000" w:themeColor="text1"/>
        </w:rPr>
        <w:t>400K</w:t>
      </w:r>
      <w:r w:rsidRPr="000A792D">
        <w:rPr>
          <w:rFonts w:ascii="Times New Roman" w:hAnsi="Times New Roman"/>
          <w:bCs/>
          <w:iCs/>
          <w:color w:val="000000" w:themeColor="text1"/>
        </w:rPr>
        <w:t>bps</w:t>
      </w:r>
      <w:r w:rsidR="00B85518" w:rsidRPr="000A792D">
        <w:rPr>
          <w:rFonts w:ascii="Times New Roman" w:hAnsi="Times New Roman"/>
          <w:bCs/>
          <w:iCs/>
          <w:color w:val="000000" w:themeColor="text1"/>
        </w:rPr>
        <w:t>/(2x4</w:t>
      </w:r>
      <w:r w:rsidRPr="000A792D">
        <w:rPr>
          <w:rFonts w:ascii="Times New Roman" w:hAnsi="Times New Roman"/>
          <w:bCs/>
          <w:iCs/>
          <w:color w:val="000000" w:themeColor="text1"/>
        </w:rPr>
        <w:t xml:space="preserve"> bits</w:t>
      </w:r>
      <w:r w:rsidR="00B85518" w:rsidRPr="000A792D">
        <w:rPr>
          <w:rFonts w:ascii="Times New Roman" w:hAnsi="Times New Roman"/>
          <w:bCs/>
          <w:iCs/>
          <w:color w:val="000000" w:themeColor="text1"/>
        </w:rPr>
        <w:t>)=</w:t>
      </w:r>
      <w:r w:rsidR="00B85518" w:rsidRPr="000A792D">
        <w:rPr>
          <w:rFonts w:ascii="Times New Roman" w:hAnsi="Times New Roman"/>
          <w:bCs/>
          <w:iCs/>
          <w:color w:val="0000CC"/>
        </w:rPr>
        <w:t xml:space="preserve">50,000 frames per second. </w:t>
      </w:r>
    </w:p>
    <w:p w:rsidR="00B85518" w:rsidRPr="000A792D" w:rsidRDefault="00B85518" w:rsidP="008A3872">
      <w:pPr>
        <w:pStyle w:val="ListParagraph"/>
        <w:numPr>
          <w:ilvl w:val="0"/>
          <w:numId w:val="12"/>
        </w:numPr>
        <w:spacing w:after="0"/>
        <w:jc w:val="both"/>
        <w:rPr>
          <w:rFonts w:ascii="Times New Roman" w:hAnsi="Times New Roman"/>
          <w:bCs/>
          <w:iCs/>
          <w:color w:val="000000" w:themeColor="text1"/>
        </w:rPr>
      </w:pPr>
      <w:r w:rsidRPr="000A792D">
        <w:rPr>
          <w:rFonts w:ascii="Times New Roman" w:hAnsi="Times New Roman"/>
          <w:bCs/>
          <w:iCs/>
          <w:color w:val="000000" w:themeColor="text1"/>
        </w:rPr>
        <w:t>The frame duration</w:t>
      </w:r>
      <w:r w:rsidR="00BA0296" w:rsidRPr="000A792D">
        <w:rPr>
          <w:rFonts w:ascii="Times New Roman" w:hAnsi="Times New Roman"/>
          <w:bCs/>
          <w:iCs/>
          <w:color w:val="000000" w:themeColor="text1"/>
        </w:rPr>
        <w:t xml:space="preserve"> = 1/ frame rate =</w:t>
      </w:r>
      <w:r w:rsidRPr="000A792D">
        <w:rPr>
          <w:rFonts w:ascii="Times New Roman" w:hAnsi="Times New Roman"/>
          <w:bCs/>
          <w:iCs/>
          <w:color w:val="0000CC"/>
        </w:rPr>
        <w:t xml:space="preserve">1/50,000 s or 20 μs. </w:t>
      </w:r>
    </w:p>
    <w:p w:rsidR="00D2092C" w:rsidRPr="000A792D" w:rsidRDefault="00B85518" w:rsidP="008A3872">
      <w:pPr>
        <w:pStyle w:val="ListParagraph"/>
        <w:numPr>
          <w:ilvl w:val="0"/>
          <w:numId w:val="12"/>
        </w:numPr>
        <w:spacing w:after="0"/>
        <w:jc w:val="both"/>
        <w:rPr>
          <w:rFonts w:ascii="Times New Roman" w:hAnsi="Times New Roman"/>
          <w:bCs/>
          <w:iCs/>
          <w:color w:val="0000CC"/>
        </w:rPr>
      </w:pPr>
      <w:r w:rsidRPr="000A792D">
        <w:rPr>
          <w:rFonts w:ascii="Times New Roman" w:hAnsi="Times New Roman"/>
          <w:bCs/>
          <w:iCs/>
          <w:color w:val="000000" w:themeColor="text1"/>
        </w:rPr>
        <w:t xml:space="preserve">The bit duration </w:t>
      </w:r>
      <w:r w:rsidR="00435FE4" w:rsidRPr="000A792D">
        <w:rPr>
          <w:rFonts w:ascii="Times New Roman" w:hAnsi="Times New Roman"/>
          <w:bCs/>
          <w:iCs/>
          <w:color w:val="000000" w:themeColor="text1"/>
        </w:rPr>
        <w:t xml:space="preserve">is = 1/output rate = </w:t>
      </w:r>
      <w:r w:rsidRPr="000A792D">
        <w:rPr>
          <w:rFonts w:ascii="Times New Roman" w:hAnsi="Times New Roman"/>
          <w:bCs/>
          <w:iCs/>
          <w:color w:val="0000CC"/>
        </w:rPr>
        <w:t>1/</w:t>
      </w:r>
      <w:r w:rsidR="00435FE4" w:rsidRPr="000A792D">
        <w:rPr>
          <w:rFonts w:ascii="Times New Roman" w:hAnsi="Times New Roman"/>
          <w:bCs/>
          <w:iCs/>
          <w:color w:val="0000CC"/>
        </w:rPr>
        <w:t>(</w:t>
      </w:r>
      <w:r w:rsidRPr="000A792D">
        <w:rPr>
          <w:rFonts w:ascii="Times New Roman" w:hAnsi="Times New Roman"/>
          <w:bCs/>
          <w:iCs/>
          <w:color w:val="0000CC"/>
        </w:rPr>
        <w:t>400</w:t>
      </w:r>
      <w:r w:rsidR="00435FE4" w:rsidRPr="000A792D">
        <w:rPr>
          <w:rFonts w:ascii="Times New Roman" w:hAnsi="Times New Roman"/>
          <w:bCs/>
          <w:iCs/>
          <w:color w:val="0000CC"/>
        </w:rPr>
        <w:t>Kbps)</w:t>
      </w:r>
      <w:r w:rsidRPr="000A792D">
        <w:rPr>
          <w:rFonts w:ascii="Times New Roman" w:hAnsi="Times New Roman"/>
          <w:bCs/>
          <w:iCs/>
          <w:color w:val="0000CC"/>
        </w:rPr>
        <w:t>, or 2.5 μs.</w:t>
      </w:r>
    </w:p>
    <w:p w:rsidR="00B85518" w:rsidRDefault="00B85518" w:rsidP="008A3872">
      <w:pPr>
        <w:spacing w:line="276" w:lineRule="auto"/>
        <w:jc w:val="center"/>
        <w:rPr>
          <w:color w:val="000000" w:themeColor="text1"/>
          <w:sz w:val="22"/>
          <w:szCs w:val="22"/>
        </w:rPr>
      </w:pPr>
      <w:r w:rsidRPr="000A792D">
        <w:rPr>
          <w:noProof/>
          <w:color w:val="000000" w:themeColor="text1"/>
          <w:sz w:val="22"/>
          <w:szCs w:val="22"/>
        </w:rPr>
        <w:lastRenderedPageBreak/>
        <w:drawing>
          <wp:inline distT="0" distB="0" distL="0" distR="0">
            <wp:extent cx="4977441" cy="1319530"/>
            <wp:effectExtent l="0" t="0" r="0" b="0"/>
            <wp:docPr id="815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1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121" cy="1326868"/>
                    </a:xfrm>
                    <a:prstGeom prst="rect">
                      <a:avLst/>
                    </a:prstGeom>
                    <a:noFill/>
                    <a:ln>
                      <a:noFill/>
                    </a:ln>
                    <a:effectLst/>
                    <a:extLst/>
                  </pic:spPr>
                </pic:pic>
              </a:graphicData>
            </a:graphic>
          </wp:inline>
        </w:drawing>
      </w:r>
    </w:p>
    <w:p w:rsidR="00A8334A" w:rsidRPr="000A792D" w:rsidRDefault="00A8334A" w:rsidP="008A3872">
      <w:pPr>
        <w:numPr>
          <w:ilvl w:val="0"/>
          <w:numId w:val="1"/>
        </w:numPr>
        <w:spacing w:line="276" w:lineRule="auto"/>
        <w:jc w:val="both"/>
        <w:rPr>
          <w:i/>
          <w:color w:val="FF0000"/>
          <w:sz w:val="22"/>
          <w:szCs w:val="22"/>
        </w:rPr>
      </w:pPr>
      <w:r w:rsidRPr="000A792D">
        <w:rPr>
          <w:i/>
          <w:color w:val="FF0000"/>
          <w:sz w:val="22"/>
          <w:szCs w:val="22"/>
        </w:rPr>
        <w:t xml:space="preserve">Explain problems with </w:t>
      </w:r>
      <w:r w:rsidR="00BE5E51" w:rsidRPr="000A792D">
        <w:rPr>
          <w:i/>
          <w:color w:val="FF0000"/>
          <w:sz w:val="22"/>
          <w:szCs w:val="22"/>
        </w:rPr>
        <w:t>S</w:t>
      </w:r>
      <w:r w:rsidR="00BE5E51">
        <w:rPr>
          <w:i/>
          <w:color w:val="FF0000"/>
          <w:sz w:val="22"/>
          <w:szCs w:val="22"/>
        </w:rPr>
        <w:t xml:space="preserve">ynchronous </w:t>
      </w:r>
      <w:r w:rsidRPr="000A792D">
        <w:rPr>
          <w:i/>
          <w:color w:val="FF0000"/>
          <w:sz w:val="22"/>
          <w:szCs w:val="22"/>
        </w:rPr>
        <w:t>TDM.</w:t>
      </w:r>
    </w:p>
    <w:p w:rsidR="00A8334A" w:rsidRPr="000A792D" w:rsidRDefault="00A8334A" w:rsidP="008A3872">
      <w:pPr>
        <w:spacing w:line="276" w:lineRule="auto"/>
        <w:jc w:val="both"/>
        <w:rPr>
          <w:color w:val="000000" w:themeColor="text1"/>
          <w:sz w:val="22"/>
          <w:szCs w:val="22"/>
        </w:rPr>
      </w:pPr>
      <w:r w:rsidRPr="000A792D">
        <w:rPr>
          <w:i/>
          <w:color w:val="000000" w:themeColor="text1"/>
          <w:sz w:val="22"/>
          <w:szCs w:val="22"/>
        </w:rPr>
        <w:t>Solution:</w:t>
      </w:r>
    </w:p>
    <w:p w:rsidR="00744ED0" w:rsidRPr="000A792D" w:rsidRDefault="00744ED0" w:rsidP="008A3872">
      <w:pPr>
        <w:pStyle w:val="ListParagraph"/>
        <w:numPr>
          <w:ilvl w:val="0"/>
          <w:numId w:val="14"/>
        </w:numPr>
        <w:spacing w:after="0"/>
        <w:jc w:val="both"/>
        <w:rPr>
          <w:rFonts w:ascii="Times New Roman" w:hAnsi="Times New Roman"/>
          <w:i/>
          <w:color w:val="000000" w:themeColor="text1"/>
        </w:rPr>
      </w:pPr>
      <w:r w:rsidRPr="000A792D">
        <w:rPr>
          <w:rFonts w:ascii="Times New Roman" w:hAnsi="Times New Roman"/>
          <w:i/>
          <w:color w:val="000000" w:themeColor="text1"/>
        </w:rPr>
        <w:t>Inefficient use of bandwidth</w:t>
      </w:r>
    </w:p>
    <w:p w:rsidR="005325F9" w:rsidRPr="000A792D" w:rsidRDefault="005325F9" w:rsidP="008A3872">
      <w:pPr>
        <w:pStyle w:val="ListParagraph"/>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Synchronous TDM is not as efficient as it could be. If a source does not have data to send, the corresponding slot in the ou</w:t>
      </w:r>
      <w:r w:rsidR="00702D62">
        <w:rPr>
          <w:rFonts w:ascii="Times New Roman" w:eastAsiaTheme="minorEastAsia" w:hAnsi="Times New Roman"/>
        </w:rPr>
        <w:t>tput frame is empty. Figure</w:t>
      </w:r>
      <w:r w:rsidRPr="000A792D">
        <w:rPr>
          <w:rFonts w:ascii="Times New Roman" w:eastAsiaTheme="minorEastAsia" w:hAnsi="Times New Roman"/>
        </w:rPr>
        <w:t xml:space="preserve"> shows a case in which one of the input lines has no data to send and one slot in another input line has discontinuous data. </w:t>
      </w:r>
    </w:p>
    <w:p w:rsidR="005325F9" w:rsidRPr="000A792D" w:rsidRDefault="005325F9" w:rsidP="008A3872">
      <w:pPr>
        <w:pStyle w:val="ListParagraph"/>
        <w:suppressAutoHyphens w:val="0"/>
        <w:autoSpaceDE w:val="0"/>
        <w:autoSpaceDN w:val="0"/>
        <w:adjustRightInd w:val="0"/>
        <w:spacing w:after="0"/>
        <w:jc w:val="center"/>
        <w:rPr>
          <w:rFonts w:ascii="Times New Roman" w:eastAsiaTheme="minorEastAsia" w:hAnsi="Times New Roman"/>
        </w:rPr>
      </w:pPr>
      <w:r w:rsidRPr="000A792D">
        <w:rPr>
          <w:rFonts w:ascii="Times New Roman" w:eastAsiaTheme="minorEastAsia" w:hAnsi="Times New Roman"/>
          <w:noProof/>
        </w:rPr>
        <w:drawing>
          <wp:inline distT="0" distB="0" distL="0" distR="0">
            <wp:extent cx="3614800" cy="1026543"/>
            <wp:effectExtent l="0" t="0" r="5080" b="2540"/>
            <wp:docPr id="816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35"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5946" cy="1032548"/>
                    </a:xfrm>
                    <a:prstGeom prst="rect">
                      <a:avLst/>
                    </a:prstGeom>
                    <a:noFill/>
                    <a:ln>
                      <a:noFill/>
                    </a:ln>
                    <a:effectLst/>
                    <a:extLst/>
                  </pic:spPr>
                </pic:pic>
              </a:graphicData>
            </a:graphic>
          </wp:inline>
        </w:drawing>
      </w:r>
    </w:p>
    <w:p w:rsidR="005325F9" w:rsidRPr="000A792D" w:rsidRDefault="005325F9" w:rsidP="008A3872">
      <w:pPr>
        <w:pStyle w:val="ListParagraph"/>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The first output frame has three slots filled, the second frame has two slots filled, and the third frame has three slots filled. No frame is full. We learn in the next section that statistical TDM can improve the efficiency by removing the empty slots from the frame.</w:t>
      </w:r>
    </w:p>
    <w:p w:rsidR="00744ED0" w:rsidRPr="000A792D" w:rsidRDefault="0053275B" w:rsidP="008A3872">
      <w:pPr>
        <w:pStyle w:val="ListParagraph"/>
        <w:numPr>
          <w:ilvl w:val="0"/>
          <w:numId w:val="14"/>
        </w:numPr>
        <w:spacing w:after="0"/>
        <w:jc w:val="both"/>
        <w:rPr>
          <w:rFonts w:ascii="Times New Roman" w:hAnsi="Times New Roman"/>
          <w:i/>
          <w:color w:val="000000" w:themeColor="text1"/>
        </w:rPr>
      </w:pPr>
      <w:r w:rsidRPr="000A792D">
        <w:rPr>
          <w:rFonts w:ascii="Times New Roman" w:hAnsi="Times New Roman"/>
          <w:i/>
          <w:color w:val="000000" w:themeColor="text1"/>
        </w:rPr>
        <w:t>Data rate management</w:t>
      </w:r>
    </w:p>
    <w:p w:rsidR="007F3F37" w:rsidRPr="000A792D" w:rsidRDefault="007F3F37" w:rsidP="008A3872">
      <w:pPr>
        <w:pStyle w:val="ListParagraph"/>
        <w:suppressAutoHyphens w:val="0"/>
        <w:autoSpaceDE w:val="0"/>
        <w:autoSpaceDN w:val="0"/>
        <w:adjustRightInd w:val="0"/>
        <w:spacing w:after="0"/>
        <w:jc w:val="both"/>
        <w:rPr>
          <w:rFonts w:ascii="Times New Roman" w:eastAsiaTheme="minorEastAsia" w:hAnsi="Times New Roman"/>
          <w:bCs/>
        </w:rPr>
      </w:pPr>
      <w:r w:rsidRPr="000A792D">
        <w:rPr>
          <w:rFonts w:ascii="Times New Roman" w:eastAsiaTheme="minorEastAsia" w:hAnsi="Times New Roman"/>
        </w:rPr>
        <w:t xml:space="preserve">One problem with TDM is how to handle a disparity in the input data rates. </w:t>
      </w:r>
      <w:r w:rsidR="000A2269" w:rsidRPr="000A792D">
        <w:rPr>
          <w:rFonts w:ascii="Times New Roman" w:eastAsiaTheme="minorEastAsia" w:hAnsi="Times New Roman"/>
        </w:rPr>
        <w:t xml:space="preserve">That is if </w:t>
      </w:r>
      <w:r w:rsidRPr="000A792D">
        <w:rPr>
          <w:rFonts w:ascii="Times New Roman" w:eastAsiaTheme="minorEastAsia" w:hAnsi="Times New Roman"/>
        </w:rPr>
        <w:t xml:space="preserve">data rates </w:t>
      </w:r>
      <w:r w:rsidR="000A2269" w:rsidRPr="000A792D">
        <w:rPr>
          <w:rFonts w:ascii="Times New Roman" w:eastAsiaTheme="minorEastAsia" w:hAnsi="Times New Roman"/>
        </w:rPr>
        <w:t>of all input lines were different</w:t>
      </w:r>
      <w:r w:rsidRPr="000A792D">
        <w:rPr>
          <w:rFonts w:ascii="Times New Roman" w:eastAsiaTheme="minorEastAsia" w:hAnsi="Times New Roman"/>
        </w:rPr>
        <w:t>. However, if data rates are not the same, three strategies, or a combination of them, can be used</w:t>
      </w:r>
      <w:r w:rsidR="000A2269" w:rsidRPr="000A792D">
        <w:rPr>
          <w:rFonts w:ascii="Times New Roman" w:eastAsiaTheme="minorEastAsia" w:hAnsi="Times New Roman"/>
        </w:rPr>
        <w:t>:</w:t>
      </w:r>
      <w:r w:rsidRPr="000A792D">
        <w:rPr>
          <w:rFonts w:ascii="Times New Roman" w:eastAsiaTheme="minorEastAsia" w:hAnsi="Times New Roman"/>
          <w:bCs/>
        </w:rPr>
        <w:t xml:space="preserve">multilevel multiplexing, multiple-slot allocation, </w:t>
      </w:r>
      <w:r w:rsidRPr="000A792D">
        <w:rPr>
          <w:rFonts w:ascii="Times New Roman" w:eastAsiaTheme="minorEastAsia" w:hAnsi="Times New Roman"/>
        </w:rPr>
        <w:t xml:space="preserve">and </w:t>
      </w:r>
      <w:r w:rsidRPr="000A792D">
        <w:rPr>
          <w:rFonts w:ascii="Times New Roman" w:eastAsiaTheme="minorEastAsia" w:hAnsi="Times New Roman"/>
          <w:bCs/>
        </w:rPr>
        <w:t>pulse stuffing.</w:t>
      </w:r>
    </w:p>
    <w:p w:rsidR="00DA2078" w:rsidRPr="000A792D" w:rsidRDefault="00DA2078" w:rsidP="008A3872">
      <w:pPr>
        <w:pStyle w:val="ListParagraph"/>
        <w:suppressAutoHyphens w:val="0"/>
        <w:autoSpaceDE w:val="0"/>
        <w:autoSpaceDN w:val="0"/>
        <w:adjustRightInd w:val="0"/>
        <w:spacing w:after="0"/>
        <w:jc w:val="both"/>
        <w:rPr>
          <w:rFonts w:ascii="Times New Roman" w:eastAsiaTheme="minorEastAsia" w:hAnsi="Times New Roman"/>
          <w:bCs/>
        </w:rPr>
      </w:pPr>
    </w:p>
    <w:p w:rsidR="00145449" w:rsidRPr="000A792D" w:rsidRDefault="001D28B8" w:rsidP="008A3872">
      <w:pPr>
        <w:pStyle w:val="ListParagraph"/>
        <w:suppressAutoHyphens w:val="0"/>
        <w:autoSpaceDE w:val="0"/>
        <w:autoSpaceDN w:val="0"/>
        <w:adjustRightInd w:val="0"/>
        <w:spacing w:after="0"/>
        <w:jc w:val="both"/>
        <w:rPr>
          <w:rFonts w:ascii="Times New Roman" w:eastAsiaTheme="minorEastAsia" w:hAnsi="Times New Roman"/>
          <w:bCs/>
          <w:i/>
        </w:rPr>
      </w:pPr>
      <w:r w:rsidRPr="000A792D">
        <w:rPr>
          <w:rFonts w:ascii="Times New Roman" w:eastAsiaTheme="minorEastAsia" w:hAnsi="Times New Roman"/>
          <w:bCs/>
          <w:i/>
        </w:rPr>
        <w:t>Multilevel</w:t>
      </w:r>
      <w:r w:rsidR="000A2269" w:rsidRPr="000A792D">
        <w:rPr>
          <w:rFonts w:ascii="Times New Roman" w:eastAsiaTheme="minorEastAsia" w:hAnsi="Times New Roman"/>
          <w:bCs/>
          <w:i/>
        </w:rPr>
        <w:t xml:space="preserve"> multiplexing:</w:t>
      </w:r>
    </w:p>
    <w:p w:rsidR="007F3F37" w:rsidRPr="000A792D" w:rsidRDefault="00145449" w:rsidP="008A3872">
      <w:pPr>
        <w:pStyle w:val="ListParagraph"/>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Multilevel multiplexing is a technique used when the data rate of an input line is a multiple of others. For example, in Figure, we have two inputs of 20 kbps and three inputs of 40 kbps. The first two input lines can be multiplexed together to provide a data rate equal to the last three. A second level of multiplexing can create an output of 160 kbps.</w:t>
      </w:r>
    </w:p>
    <w:p w:rsidR="00145449" w:rsidRPr="000A792D" w:rsidRDefault="00145449" w:rsidP="008A3872">
      <w:pPr>
        <w:pStyle w:val="ListParagraph"/>
        <w:suppressAutoHyphens w:val="0"/>
        <w:autoSpaceDE w:val="0"/>
        <w:autoSpaceDN w:val="0"/>
        <w:adjustRightInd w:val="0"/>
        <w:spacing w:after="0"/>
        <w:jc w:val="center"/>
        <w:rPr>
          <w:rFonts w:ascii="Times New Roman" w:hAnsi="Times New Roman"/>
          <w:color w:val="000000" w:themeColor="text1"/>
        </w:rPr>
      </w:pPr>
      <w:r w:rsidRPr="000A792D">
        <w:rPr>
          <w:rFonts w:ascii="Times New Roman" w:hAnsi="Times New Roman"/>
          <w:noProof/>
          <w:color w:val="000000" w:themeColor="text1"/>
        </w:rPr>
        <w:drawing>
          <wp:inline distT="0" distB="0" distL="0" distR="0">
            <wp:extent cx="3510950" cy="1306174"/>
            <wp:effectExtent l="0" t="0" r="0" b="8890"/>
            <wp:docPr id="8171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6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5121" cy="1315166"/>
                    </a:xfrm>
                    <a:prstGeom prst="rect">
                      <a:avLst/>
                    </a:prstGeom>
                    <a:noFill/>
                    <a:ln>
                      <a:noFill/>
                    </a:ln>
                    <a:effectLst/>
                    <a:extLst/>
                  </pic:spPr>
                </pic:pic>
              </a:graphicData>
            </a:graphic>
          </wp:inline>
        </w:drawing>
      </w:r>
    </w:p>
    <w:p w:rsidR="00DA2078" w:rsidRPr="000A792D" w:rsidRDefault="00DA2078" w:rsidP="008A3872">
      <w:pPr>
        <w:pStyle w:val="ListParagraph"/>
        <w:suppressAutoHyphens w:val="0"/>
        <w:autoSpaceDE w:val="0"/>
        <w:autoSpaceDN w:val="0"/>
        <w:adjustRightInd w:val="0"/>
        <w:spacing w:after="0"/>
        <w:jc w:val="both"/>
        <w:rPr>
          <w:rFonts w:ascii="Times New Roman" w:hAnsi="Times New Roman"/>
          <w:color w:val="000000" w:themeColor="text1"/>
        </w:rPr>
      </w:pPr>
    </w:p>
    <w:p w:rsidR="006B655C" w:rsidRPr="000A792D" w:rsidRDefault="00145449" w:rsidP="008A3872">
      <w:pPr>
        <w:pStyle w:val="ListParagraph"/>
        <w:suppressAutoHyphens w:val="0"/>
        <w:autoSpaceDE w:val="0"/>
        <w:autoSpaceDN w:val="0"/>
        <w:adjustRightInd w:val="0"/>
        <w:spacing w:after="0"/>
        <w:jc w:val="both"/>
        <w:rPr>
          <w:rFonts w:ascii="Times New Roman" w:eastAsiaTheme="minorEastAsia" w:hAnsi="Times New Roman"/>
          <w:bCs/>
          <w:i/>
        </w:rPr>
      </w:pPr>
      <w:r w:rsidRPr="000A792D">
        <w:rPr>
          <w:rFonts w:ascii="Times New Roman" w:eastAsiaTheme="minorEastAsia" w:hAnsi="Times New Roman"/>
          <w:bCs/>
          <w:i/>
        </w:rPr>
        <w:t>Multiple-slot allocation</w:t>
      </w:r>
    </w:p>
    <w:p w:rsidR="00145449" w:rsidRPr="000A792D" w:rsidRDefault="006B655C" w:rsidP="008A3872">
      <w:pPr>
        <w:pStyle w:val="ListParagraph"/>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Sometimes it is more efficient to allot more than one slot in a frame to a single input line. For example, we might have an input line that has a data rate that is a multiple of another </w:t>
      </w:r>
      <w:r w:rsidRPr="000A792D">
        <w:rPr>
          <w:rFonts w:ascii="Times New Roman" w:eastAsiaTheme="minorEastAsia" w:hAnsi="Times New Roman"/>
        </w:rPr>
        <w:lastRenderedPageBreak/>
        <w:t>input. In Figure, the input line with a 5O-kbps data rate can be given two slots in the output. We insert a serial-to-parallel converter in the line to make two inputs out of one.</w:t>
      </w:r>
    </w:p>
    <w:p w:rsidR="006B655C" w:rsidRPr="000A792D" w:rsidRDefault="005A37A9" w:rsidP="008A3872">
      <w:pPr>
        <w:pStyle w:val="ListParagraph"/>
        <w:suppressAutoHyphens w:val="0"/>
        <w:autoSpaceDE w:val="0"/>
        <w:autoSpaceDN w:val="0"/>
        <w:adjustRightInd w:val="0"/>
        <w:spacing w:after="0"/>
        <w:jc w:val="center"/>
        <w:rPr>
          <w:rFonts w:ascii="Times New Roman" w:hAnsi="Times New Roman"/>
          <w:color w:val="000000" w:themeColor="text1"/>
        </w:rPr>
      </w:pPr>
      <w:r w:rsidRPr="000A792D">
        <w:rPr>
          <w:rFonts w:ascii="Times New Roman" w:hAnsi="Times New Roman"/>
          <w:noProof/>
          <w:color w:val="000000" w:themeColor="text1"/>
        </w:rPr>
        <w:drawing>
          <wp:inline distT="0" distB="0" distL="0" distR="0">
            <wp:extent cx="4140679" cy="1303458"/>
            <wp:effectExtent l="0" t="0" r="0" b="0"/>
            <wp:docPr id="818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82"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3149" cy="1310531"/>
                    </a:xfrm>
                    <a:prstGeom prst="rect">
                      <a:avLst/>
                    </a:prstGeom>
                    <a:noFill/>
                    <a:ln>
                      <a:noFill/>
                    </a:ln>
                    <a:effectLst/>
                    <a:extLst/>
                  </pic:spPr>
                </pic:pic>
              </a:graphicData>
            </a:graphic>
          </wp:inline>
        </w:drawing>
      </w:r>
    </w:p>
    <w:p w:rsidR="00972E14" w:rsidRPr="000A792D" w:rsidRDefault="007540EE" w:rsidP="008A3872">
      <w:pPr>
        <w:pStyle w:val="ListParagraph"/>
        <w:suppressAutoHyphens w:val="0"/>
        <w:autoSpaceDE w:val="0"/>
        <w:autoSpaceDN w:val="0"/>
        <w:adjustRightInd w:val="0"/>
        <w:spacing w:after="0"/>
        <w:jc w:val="both"/>
        <w:rPr>
          <w:rFonts w:ascii="Times New Roman" w:eastAsiaTheme="minorEastAsia" w:hAnsi="Times New Roman"/>
          <w:bCs/>
          <w:i/>
        </w:rPr>
      </w:pPr>
      <w:r w:rsidRPr="000A792D">
        <w:rPr>
          <w:rFonts w:ascii="Times New Roman" w:eastAsiaTheme="minorEastAsia" w:hAnsi="Times New Roman"/>
          <w:bCs/>
          <w:i/>
        </w:rPr>
        <w:t>Pulse stuffing</w:t>
      </w:r>
    </w:p>
    <w:p w:rsidR="007540EE" w:rsidRPr="000A792D" w:rsidRDefault="00972E14" w:rsidP="008A3872">
      <w:pPr>
        <w:pStyle w:val="ListParagraph"/>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Sometimes the bit rates of sources are not multiple integers of each other. Therefore, neither of the above two techniques can be applied. One solution is to make the highest input data rate the dominant data rate and then add dummy bits to the input lines with lower rates. This will increase their rates. This technique is called pulse stuffing, bit padding, or bit stuffing. The idea is shown in Figure. The input with a data rate of 46 is pulse-stuffed to increase the rate to 50 kbps. Now multiplexing can take place.</w:t>
      </w:r>
    </w:p>
    <w:p w:rsidR="00972E14" w:rsidRPr="000A792D" w:rsidRDefault="004A1EE7" w:rsidP="008A3872">
      <w:pPr>
        <w:pStyle w:val="ListParagraph"/>
        <w:suppressAutoHyphens w:val="0"/>
        <w:autoSpaceDE w:val="0"/>
        <w:autoSpaceDN w:val="0"/>
        <w:adjustRightInd w:val="0"/>
        <w:spacing w:after="0"/>
        <w:jc w:val="center"/>
        <w:rPr>
          <w:rFonts w:ascii="Times New Roman" w:hAnsi="Times New Roman"/>
          <w:color w:val="000000" w:themeColor="text1"/>
        </w:rPr>
      </w:pPr>
      <w:r w:rsidRPr="000A792D">
        <w:rPr>
          <w:rFonts w:ascii="Times New Roman" w:hAnsi="Times New Roman"/>
          <w:noProof/>
          <w:color w:val="000000" w:themeColor="text1"/>
        </w:rPr>
        <w:drawing>
          <wp:inline distT="0" distB="0" distL="0" distR="0">
            <wp:extent cx="3295290" cy="1054349"/>
            <wp:effectExtent l="0" t="0" r="635" b="0"/>
            <wp:docPr id="819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06"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441" cy="1068795"/>
                    </a:xfrm>
                    <a:prstGeom prst="rect">
                      <a:avLst/>
                    </a:prstGeom>
                    <a:noFill/>
                    <a:ln>
                      <a:noFill/>
                    </a:ln>
                    <a:effectLst/>
                    <a:extLst/>
                  </pic:spPr>
                </pic:pic>
              </a:graphicData>
            </a:graphic>
          </wp:inline>
        </w:drawing>
      </w:r>
    </w:p>
    <w:p w:rsidR="00744ED0" w:rsidRPr="000A792D" w:rsidRDefault="00744ED0" w:rsidP="008A3872">
      <w:pPr>
        <w:pStyle w:val="ListParagraph"/>
        <w:numPr>
          <w:ilvl w:val="0"/>
          <w:numId w:val="14"/>
        </w:numPr>
        <w:spacing w:after="0"/>
        <w:jc w:val="both"/>
        <w:rPr>
          <w:rFonts w:ascii="Times New Roman" w:hAnsi="Times New Roman"/>
          <w:color w:val="000000" w:themeColor="text1"/>
        </w:rPr>
      </w:pPr>
      <w:r w:rsidRPr="000A792D">
        <w:rPr>
          <w:rFonts w:ascii="Times New Roman" w:hAnsi="Times New Roman"/>
          <w:color w:val="000000" w:themeColor="text1"/>
        </w:rPr>
        <w:t>Synchronization</w:t>
      </w:r>
    </w:p>
    <w:p w:rsidR="004A1EE7" w:rsidRPr="000A792D" w:rsidRDefault="002F53E6" w:rsidP="008A3872">
      <w:pPr>
        <w:pStyle w:val="ListParagraph"/>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implementation ofTDM is not as simple as that of FDM. Synchronization between the multiplexer and demultiplexer is a major issue. If the multiplexer and the demultiplexer are not synchronized, a bit belonging to one channel may be received by the wrong channel. For this reason, one or more synchronization bits are usually added to the beginning of each frame. These bits, called framing bits, follow a pattern, frame to frame, that allows the demultiplexer to synchronize with the incoming stream so that it can separate the time slots accurately. In most cases, this synchronization information consists of 1 bit per fr</w:t>
      </w:r>
      <w:r w:rsidR="00A9314E" w:rsidRPr="000A792D">
        <w:rPr>
          <w:rFonts w:ascii="Times New Roman" w:eastAsiaTheme="minorEastAsia" w:hAnsi="Times New Roman"/>
        </w:rPr>
        <w:t>ame, alternating between 0 and 1, as shown in Figure</w:t>
      </w:r>
      <w:r w:rsidRPr="000A792D">
        <w:rPr>
          <w:rFonts w:ascii="Times New Roman" w:eastAsiaTheme="minorEastAsia" w:hAnsi="Times New Roman"/>
        </w:rPr>
        <w:t>.</w:t>
      </w:r>
    </w:p>
    <w:p w:rsidR="00A9314E" w:rsidRPr="000A792D" w:rsidRDefault="00A9314E" w:rsidP="008A3872">
      <w:pPr>
        <w:pStyle w:val="ListParagraph"/>
        <w:suppressAutoHyphens w:val="0"/>
        <w:autoSpaceDE w:val="0"/>
        <w:autoSpaceDN w:val="0"/>
        <w:adjustRightInd w:val="0"/>
        <w:spacing w:after="0"/>
        <w:jc w:val="center"/>
        <w:rPr>
          <w:rFonts w:ascii="Times New Roman" w:hAnsi="Times New Roman"/>
          <w:color w:val="000000" w:themeColor="text1"/>
        </w:rPr>
      </w:pPr>
      <w:r w:rsidRPr="000A792D">
        <w:rPr>
          <w:rFonts w:ascii="Times New Roman" w:hAnsi="Times New Roman"/>
          <w:noProof/>
          <w:color w:val="000000" w:themeColor="text1"/>
        </w:rPr>
        <w:drawing>
          <wp:inline distT="0" distB="0" distL="0" distR="0">
            <wp:extent cx="3666226" cy="736209"/>
            <wp:effectExtent l="0" t="0" r="0" b="6985"/>
            <wp:docPr id="820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3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092" cy="761082"/>
                    </a:xfrm>
                    <a:prstGeom prst="rect">
                      <a:avLst/>
                    </a:prstGeom>
                    <a:noFill/>
                    <a:ln>
                      <a:noFill/>
                    </a:ln>
                    <a:effectLst/>
                    <a:extLst/>
                  </pic:spPr>
                </pic:pic>
              </a:graphicData>
            </a:graphic>
          </wp:inline>
        </w:drawing>
      </w:r>
    </w:p>
    <w:p w:rsidR="00A9314E" w:rsidRPr="000A792D" w:rsidRDefault="00A9314E" w:rsidP="008A3872">
      <w:pPr>
        <w:pStyle w:val="ListParagraph"/>
        <w:suppressAutoHyphens w:val="0"/>
        <w:autoSpaceDE w:val="0"/>
        <w:autoSpaceDN w:val="0"/>
        <w:adjustRightInd w:val="0"/>
        <w:spacing w:after="0"/>
        <w:jc w:val="both"/>
        <w:rPr>
          <w:rFonts w:ascii="Times New Roman" w:hAnsi="Times New Roman"/>
          <w:color w:val="000000" w:themeColor="text1"/>
        </w:rPr>
      </w:pPr>
    </w:p>
    <w:p w:rsidR="00860A9B" w:rsidRPr="000A792D" w:rsidRDefault="00860A9B" w:rsidP="008A3872">
      <w:pPr>
        <w:numPr>
          <w:ilvl w:val="0"/>
          <w:numId w:val="1"/>
        </w:numPr>
        <w:spacing w:line="276" w:lineRule="auto"/>
        <w:jc w:val="both"/>
        <w:rPr>
          <w:i/>
          <w:color w:val="FF0000"/>
          <w:sz w:val="22"/>
          <w:szCs w:val="22"/>
        </w:rPr>
      </w:pPr>
      <w:r w:rsidRPr="000A792D">
        <w:rPr>
          <w:bCs/>
          <w:i/>
          <w:iCs/>
          <w:color w:val="FF0000"/>
          <w:sz w:val="22"/>
          <w:szCs w:val="22"/>
        </w:rPr>
        <w:t>We have four sources, each creating 250 8-bit characters per second. If the interleaved unit is a character and 1 synchronizing bit is added to each frame, find (a) the data rate of each source, (b) the duration of each character in each source, (c) the frame rate, (d) the duration of each frame, (e) the number of bits in each frame, and (f) the data rate of the link.</w:t>
      </w:r>
    </w:p>
    <w:p w:rsidR="0096164E" w:rsidRPr="000A792D" w:rsidRDefault="00860A9B" w:rsidP="008A3872">
      <w:pPr>
        <w:spacing w:line="276" w:lineRule="auto"/>
        <w:jc w:val="both"/>
        <w:rPr>
          <w:bCs/>
          <w:iCs/>
          <w:color w:val="000000" w:themeColor="text1"/>
          <w:sz w:val="22"/>
          <w:szCs w:val="22"/>
        </w:rPr>
      </w:pPr>
      <w:r w:rsidRPr="000A792D">
        <w:rPr>
          <w:bCs/>
          <w:i/>
          <w:iCs/>
          <w:color w:val="000000" w:themeColor="text1"/>
          <w:sz w:val="22"/>
          <w:szCs w:val="22"/>
        </w:rPr>
        <w:t>Solution:</w:t>
      </w:r>
    </w:p>
    <w:p w:rsidR="00530B9D" w:rsidRPr="000A792D" w:rsidRDefault="00530B9D" w:rsidP="008A3872">
      <w:pPr>
        <w:pStyle w:val="ListParagraph"/>
        <w:numPr>
          <w:ilvl w:val="0"/>
          <w:numId w:val="15"/>
        </w:numPr>
        <w:spacing w:after="0"/>
        <w:jc w:val="both"/>
        <w:rPr>
          <w:rFonts w:ascii="Times New Roman" w:hAnsi="Times New Roman"/>
          <w:bCs/>
          <w:iCs/>
          <w:color w:val="000000" w:themeColor="text1"/>
        </w:rPr>
      </w:pPr>
      <w:r w:rsidRPr="000A792D">
        <w:rPr>
          <w:rFonts w:ascii="Times New Roman" w:hAnsi="Times New Roman"/>
          <w:bCs/>
          <w:iCs/>
          <w:color w:val="000000" w:themeColor="text1"/>
        </w:rPr>
        <w:t xml:space="preserve">The data rate of each source is </w:t>
      </w:r>
      <w:r w:rsidRPr="000A792D">
        <w:rPr>
          <w:rFonts w:ascii="Times New Roman" w:hAnsi="Times New Roman"/>
          <w:bCs/>
          <w:iCs/>
          <w:color w:val="0000CC"/>
        </w:rPr>
        <w:t>250 × 8 = 2000 bps = 2 kbps.</w:t>
      </w:r>
    </w:p>
    <w:p w:rsidR="0096164E" w:rsidRPr="000A792D" w:rsidRDefault="0096164E" w:rsidP="008A3872">
      <w:pPr>
        <w:pStyle w:val="ListParagraph"/>
        <w:numPr>
          <w:ilvl w:val="0"/>
          <w:numId w:val="15"/>
        </w:numPr>
        <w:spacing w:after="0"/>
        <w:jc w:val="both"/>
        <w:rPr>
          <w:rFonts w:ascii="Times New Roman" w:hAnsi="Times New Roman"/>
          <w:bCs/>
          <w:iCs/>
          <w:color w:val="000000" w:themeColor="text1"/>
        </w:rPr>
      </w:pPr>
      <w:r w:rsidRPr="000A792D">
        <w:rPr>
          <w:rFonts w:ascii="Times New Roman" w:hAnsi="Times New Roman"/>
          <w:bCs/>
          <w:iCs/>
          <w:color w:val="000000" w:themeColor="text1"/>
        </w:rPr>
        <w:t xml:space="preserve">Each source sends 250 characters per second; therefore, the duration of a character is </w:t>
      </w:r>
      <w:r w:rsidR="00632DA0" w:rsidRPr="000A792D">
        <w:rPr>
          <w:rFonts w:ascii="Times New Roman" w:hAnsi="Times New Roman"/>
          <w:bCs/>
          <w:iCs/>
          <w:color w:val="000000" w:themeColor="text1"/>
        </w:rPr>
        <w:t xml:space="preserve">= 1/input rate = </w:t>
      </w:r>
      <w:r w:rsidRPr="000A792D">
        <w:rPr>
          <w:rFonts w:ascii="Times New Roman" w:hAnsi="Times New Roman"/>
          <w:bCs/>
          <w:iCs/>
          <w:color w:val="0000CC"/>
        </w:rPr>
        <w:t>1/250 s, or 4 ms.</w:t>
      </w:r>
    </w:p>
    <w:p w:rsidR="0096164E" w:rsidRPr="000A792D" w:rsidRDefault="0096164E" w:rsidP="008A3872">
      <w:pPr>
        <w:pStyle w:val="ListParagraph"/>
        <w:numPr>
          <w:ilvl w:val="0"/>
          <w:numId w:val="15"/>
        </w:numPr>
        <w:spacing w:after="0"/>
        <w:jc w:val="both"/>
        <w:rPr>
          <w:rFonts w:ascii="Times New Roman" w:hAnsi="Times New Roman"/>
          <w:bCs/>
          <w:iCs/>
          <w:color w:val="000000" w:themeColor="text1"/>
        </w:rPr>
      </w:pPr>
      <w:r w:rsidRPr="000A792D">
        <w:rPr>
          <w:rFonts w:ascii="Times New Roman" w:hAnsi="Times New Roman"/>
          <w:bCs/>
          <w:iCs/>
          <w:color w:val="000000" w:themeColor="text1"/>
        </w:rPr>
        <w:t xml:space="preserve">Each frame has one character from each source, which means the link needs to send </w:t>
      </w:r>
      <w:r w:rsidRPr="000A792D">
        <w:rPr>
          <w:rFonts w:ascii="Times New Roman" w:hAnsi="Times New Roman"/>
          <w:bCs/>
          <w:iCs/>
          <w:color w:val="0000CC"/>
        </w:rPr>
        <w:t xml:space="preserve">250 frames per second </w:t>
      </w:r>
      <w:r w:rsidRPr="000A792D">
        <w:rPr>
          <w:rFonts w:ascii="Times New Roman" w:hAnsi="Times New Roman"/>
          <w:bCs/>
          <w:iCs/>
          <w:color w:val="000000" w:themeColor="text1"/>
        </w:rPr>
        <w:t>to keep the transmission rate of each source.</w:t>
      </w:r>
    </w:p>
    <w:p w:rsidR="0096164E" w:rsidRPr="000A792D" w:rsidRDefault="0096164E" w:rsidP="008A3872">
      <w:pPr>
        <w:pStyle w:val="ListParagraph"/>
        <w:numPr>
          <w:ilvl w:val="0"/>
          <w:numId w:val="15"/>
        </w:numPr>
        <w:spacing w:after="0"/>
        <w:jc w:val="both"/>
        <w:rPr>
          <w:rFonts w:ascii="Times New Roman" w:hAnsi="Times New Roman"/>
          <w:bCs/>
          <w:iCs/>
          <w:color w:val="000000" w:themeColor="text1"/>
        </w:rPr>
      </w:pPr>
      <w:r w:rsidRPr="000A792D">
        <w:rPr>
          <w:rFonts w:ascii="Times New Roman" w:hAnsi="Times New Roman"/>
          <w:bCs/>
          <w:iCs/>
          <w:color w:val="000000" w:themeColor="text1"/>
        </w:rPr>
        <w:t xml:space="preserve">The duration of each frame is </w:t>
      </w:r>
      <w:r w:rsidR="00532A7F" w:rsidRPr="000A792D">
        <w:rPr>
          <w:rFonts w:ascii="Times New Roman" w:hAnsi="Times New Roman"/>
          <w:bCs/>
          <w:iCs/>
          <w:color w:val="000000" w:themeColor="text1"/>
        </w:rPr>
        <w:t xml:space="preserve">= 1 / frame rate = </w:t>
      </w:r>
      <w:r w:rsidRPr="000A792D">
        <w:rPr>
          <w:rFonts w:ascii="Times New Roman" w:hAnsi="Times New Roman"/>
          <w:bCs/>
          <w:iCs/>
          <w:color w:val="0000CC"/>
        </w:rPr>
        <w:t>1/250 s, or 4 ms.</w:t>
      </w:r>
    </w:p>
    <w:p w:rsidR="00CA29DC" w:rsidRPr="000A792D" w:rsidRDefault="0096164E" w:rsidP="008A3872">
      <w:pPr>
        <w:pStyle w:val="ListParagraph"/>
        <w:numPr>
          <w:ilvl w:val="0"/>
          <w:numId w:val="15"/>
        </w:numPr>
        <w:suppressAutoHyphens w:val="0"/>
        <w:autoSpaceDE w:val="0"/>
        <w:autoSpaceDN w:val="0"/>
        <w:adjustRightInd w:val="0"/>
        <w:spacing w:after="0"/>
        <w:jc w:val="both"/>
        <w:rPr>
          <w:rFonts w:ascii="Times New Roman" w:hAnsi="Times New Roman"/>
          <w:bCs/>
          <w:iCs/>
          <w:color w:val="000000" w:themeColor="text1"/>
        </w:rPr>
      </w:pPr>
      <w:r w:rsidRPr="000A792D">
        <w:rPr>
          <w:rFonts w:ascii="Times New Roman" w:eastAsiaTheme="minorEastAsia" w:hAnsi="Times New Roman"/>
          <w:bCs/>
          <w:iCs/>
          <w:color w:val="000000" w:themeColor="text1"/>
        </w:rPr>
        <w:lastRenderedPageBreak/>
        <w:t xml:space="preserve">Each frame carries 4 characters and 1 extra synchronizing bit. This means that each frame is </w:t>
      </w:r>
      <w:r w:rsidRPr="000A792D">
        <w:rPr>
          <w:rFonts w:ascii="Times New Roman" w:eastAsiaTheme="minorEastAsia" w:hAnsi="Times New Roman"/>
          <w:bCs/>
          <w:iCs/>
          <w:color w:val="0000CC"/>
        </w:rPr>
        <w:t>4 × 8 + 1 = 33 bits.</w:t>
      </w:r>
    </w:p>
    <w:p w:rsidR="0096164E" w:rsidRPr="000A792D" w:rsidRDefault="0096164E" w:rsidP="008A3872">
      <w:pPr>
        <w:pStyle w:val="ListParagraph"/>
        <w:numPr>
          <w:ilvl w:val="0"/>
          <w:numId w:val="15"/>
        </w:numPr>
        <w:suppressAutoHyphens w:val="0"/>
        <w:autoSpaceDE w:val="0"/>
        <w:autoSpaceDN w:val="0"/>
        <w:adjustRightInd w:val="0"/>
        <w:spacing w:after="0"/>
        <w:jc w:val="both"/>
        <w:rPr>
          <w:rFonts w:ascii="Times New Roman" w:hAnsi="Times New Roman"/>
          <w:bCs/>
          <w:iCs/>
          <w:color w:val="0000CC"/>
        </w:rPr>
      </w:pPr>
      <w:r w:rsidRPr="000A792D">
        <w:rPr>
          <w:rFonts w:ascii="Times New Roman" w:eastAsiaTheme="minorEastAsia" w:hAnsi="Times New Roman"/>
        </w:rPr>
        <w:t xml:space="preserve">The link sends 250 frames per second, and each frame contains 33 bits. This means that the data rate of the link is </w:t>
      </w:r>
      <w:r w:rsidR="00E72F5E" w:rsidRPr="000A792D">
        <w:rPr>
          <w:rFonts w:ascii="Times New Roman" w:eastAsiaTheme="minorEastAsia" w:hAnsi="Times New Roman"/>
        </w:rPr>
        <w:t xml:space="preserve">= frame rate x number of bits per frame = </w:t>
      </w:r>
      <w:r w:rsidRPr="000A792D">
        <w:rPr>
          <w:rFonts w:ascii="Times New Roman" w:eastAsiaTheme="minorEastAsia" w:hAnsi="Times New Roman"/>
          <w:color w:val="0000CC"/>
        </w:rPr>
        <w:t>250 x 33, or 8250 bps.</w:t>
      </w:r>
    </w:p>
    <w:p w:rsidR="00D40B2F" w:rsidRPr="000A792D" w:rsidRDefault="00D40B2F" w:rsidP="008A3872">
      <w:pPr>
        <w:pStyle w:val="ListParagraph"/>
        <w:suppressAutoHyphens w:val="0"/>
        <w:autoSpaceDE w:val="0"/>
        <w:autoSpaceDN w:val="0"/>
        <w:adjustRightInd w:val="0"/>
        <w:spacing w:after="0"/>
        <w:jc w:val="both"/>
        <w:rPr>
          <w:rFonts w:ascii="Times New Roman" w:hAnsi="Times New Roman"/>
          <w:bCs/>
          <w:iCs/>
          <w:color w:val="000000" w:themeColor="text1"/>
        </w:rPr>
      </w:pPr>
    </w:p>
    <w:p w:rsidR="00E06517" w:rsidRPr="00D42FD3" w:rsidRDefault="00E06517" w:rsidP="008A3872">
      <w:pPr>
        <w:pStyle w:val="ListParagraph"/>
        <w:numPr>
          <w:ilvl w:val="0"/>
          <w:numId w:val="1"/>
        </w:numPr>
        <w:suppressAutoHyphens w:val="0"/>
        <w:autoSpaceDE w:val="0"/>
        <w:autoSpaceDN w:val="0"/>
        <w:adjustRightInd w:val="0"/>
        <w:spacing w:after="0"/>
        <w:jc w:val="both"/>
        <w:rPr>
          <w:rFonts w:ascii="Times New Roman" w:eastAsiaTheme="minorEastAsia" w:hAnsi="Times New Roman"/>
          <w:color w:val="FF0000"/>
        </w:rPr>
      </w:pPr>
      <w:r w:rsidRPr="00D42FD3">
        <w:rPr>
          <w:rFonts w:ascii="Times New Roman" w:eastAsiaTheme="minorEastAsia" w:hAnsi="Times New Roman"/>
          <w:color w:val="FF0000"/>
        </w:rPr>
        <w:t xml:space="preserve">We need to use synchronous TDM and combine 20 digital sources, each of 100 Kbps. Each output slot carries 1 bit from each digital source, but one extra bit is added to each frame for synchronization. a. </w:t>
      </w:r>
      <w:r w:rsidR="00B415A3" w:rsidRPr="00D42FD3">
        <w:rPr>
          <w:rFonts w:ascii="Times New Roman" w:eastAsiaTheme="minorEastAsia" w:hAnsi="Times New Roman"/>
          <w:color w:val="FF0000"/>
        </w:rPr>
        <w:t>what</w:t>
      </w:r>
      <w:r w:rsidRPr="00D42FD3">
        <w:rPr>
          <w:rFonts w:ascii="Times New Roman" w:eastAsiaTheme="minorEastAsia" w:hAnsi="Times New Roman"/>
          <w:color w:val="FF0000"/>
        </w:rPr>
        <w:t xml:space="preserve"> is the size of an output frame in bits? b. What is the output frame rate? c. What is the duration of an output frame? d. What is the output data rate? e. What is the efficiency of the system (ratio of</w:t>
      </w:r>
      <w:r w:rsidR="00D42FD3">
        <w:rPr>
          <w:rFonts w:ascii="Times New Roman" w:eastAsiaTheme="minorEastAsia" w:hAnsi="Times New Roman"/>
          <w:color w:val="FF0000"/>
        </w:rPr>
        <w:t xml:space="preserve"> useful bits to the total bits)</w:t>
      </w:r>
    </w:p>
    <w:p w:rsidR="00E06517" w:rsidRPr="000A792D" w:rsidRDefault="00E06517" w:rsidP="008A3872">
      <w:pPr>
        <w:suppressAutoHyphens w:val="0"/>
        <w:autoSpaceDE w:val="0"/>
        <w:autoSpaceDN w:val="0"/>
        <w:adjustRightInd w:val="0"/>
        <w:spacing w:line="276" w:lineRule="auto"/>
        <w:jc w:val="both"/>
        <w:rPr>
          <w:rFonts w:eastAsiaTheme="minorEastAsia"/>
          <w:sz w:val="22"/>
          <w:szCs w:val="22"/>
        </w:rPr>
      </w:pPr>
      <w:r w:rsidRPr="00D42FD3">
        <w:rPr>
          <w:rFonts w:eastAsiaTheme="minorEastAsia"/>
          <w:i/>
          <w:color w:val="FF0000"/>
          <w:sz w:val="22"/>
          <w:szCs w:val="22"/>
        </w:rPr>
        <w:t>Sol</w:t>
      </w:r>
      <w:r w:rsidRPr="000A792D">
        <w:rPr>
          <w:rFonts w:eastAsiaTheme="minorEastAsia"/>
          <w:i/>
          <w:color w:val="FF0000"/>
          <w:sz w:val="22"/>
          <w:szCs w:val="22"/>
        </w:rPr>
        <w:t>ution:</w:t>
      </w:r>
    </w:p>
    <w:p w:rsidR="00551B5A" w:rsidRPr="000A792D" w:rsidRDefault="00551B5A" w:rsidP="008A3872">
      <w:pPr>
        <w:pStyle w:val="ListParagraph"/>
        <w:numPr>
          <w:ilvl w:val="0"/>
          <w:numId w:val="29"/>
        </w:numPr>
        <w:suppressAutoHyphens w:val="0"/>
        <w:autoSpaceDE w:val="0"/>
        <w:autoSpaceDN w:val="0"/>
        <w:adjustRightInd w:val="0"/>
        <w:spacing w:after="0"/>
        <w:jc w:val="both"/>
        <w:rPr>
          <w:rFonts w:ascii="Times New Roman" w:eastAsiaTheme="minorEastAsia" w:hAnsi="Times New Roman"/>
          <w:bCs/>
          <w:color w:val="0000FF"/>
        </w:rPr>
      </w:pPr>
      <w:r w:rsidRPr="000A792D">
        <w:rPr>
          <w:rFonts w:ascii="Times New Roman" w:eastAsiaTheme="minorEastAsia" w:hAnsi="Times New Roman"/>
          <w:color w:val="000000"/>
        </w:rPr>
        <w:t xml:space="preserve">Each output frame carries 1 bit from each source plus one extra bit for synchronization. Frame size = 20 </w:t>
      </w:r>
      <w:r w:rsidRPr="000A792D">
        <w:rPr>
          <w:rFonts w:ascii="Times New Roman" w:eastAsia="SymbolMT" w:hAnsi="Times New Roman"/>
          <w:color w:val="000000"/>
        </w:rPr>
        <w:t xml:space="preserve">× </w:t>
      </w:r>
      <w:r w:rsidRPr="000A792D">
        <w:rPr>
          <w:rFonts w:ascii="Times New Roman" w:eastAsiaTheme="minorEastAsia" w:hAnsi="Times New Roman"/>
          <w:color w:val="000000"/>
        </w:rPr>
        <w:t xml:space="preserve">1 + 1 = </w:t>
      </w:r>
      <w:r w:rsidRPr="000A792D">
        <w:rPr>
          <w:rFonts w:ascii="Times New Roman" w:eastAsiaTheme="minorEastAsia" w:hAnsi="Times New Roman"/>
          <w:bCs/>
          <w:color w:val="0000FF"/>
        </w:rPr>
        <w:t>21 bits.</w:t>
      </w:r>
    </w:p>
    <w:p w:rsidR="00551B5A" w:rsidRPr="000A792D" w:rsidRDefault="00551B5A" w:rsidP="008A3872">
      <w:pPr>
        <w:pStyle w:val="ListParagraph"/>
        <w:numPr>
          <w:ilvl w:val="0"/>
          <w:numId w:val="29"/>
        </w:numPr>
        <w:suppressAutoHyphens w:val="0"/>
        <w:autoSpaceDE w:val="0"/>
        <w:autoSpaceDN w:val="0"/>
        <w:adjustRightInd w:val="0"/>
        <w:spacing w:after="0"/>
        <w:jc w:val="both"/>
        <w:rPr>
          <w:rFonts w:ascii="Times New Roman" w:eastAsiaTheme="minorEastAsia" w:hAnsi="Times New Roman"/>
          <w:color w:val="000000"/>
        </w:rPr>
      </w:pPr>
      <w:r w:rsidRPr="000A792D">
        <w:rPr>
          <w:rFonts w:ascii="Times New Roman" w:eastAsiaTheme="minorEastAsia" w:hAnsi="Times New Roman"/>
          <w:color w:val="000000"/>
        </w:rPr>
        <w:t xml:space="preserve">Each frame carries 1 bit from each source. Frame rate = </w:t>
      </w:r>
      <w:r w:rsidRPr="000A792D">
        <w:rPr>
          <w:rFonts w:ascii="Times New Roman" w:eastAsiaTheme="minorEastAsia" w:hAnsi="Times New Roman"/>
          <w:bCs/>
          <w:color w:val="0000FF"/>
        </w:rPr>
        <w:t>1</w:t>
      </w:r>
      <w:r w:rsidR="00110EC5">
        <w:rPr>
          <w:rFonts w:ascii="Times New Roman" w:eastAsiaTheme="minorEastAsia" w:hAnsi="Times New Roman"/>
          <w:bCs/>
          <w:color w:val="0000FF"/>
        </w:rPr>
        <w:t xml:space="preserve"> Mbps = 1</w:t>
      </w:r>
      <w:r w:rsidRPr="000A792D">
        <w:rPr>
          <w:rFonts w:ascii="Times New Roman" w:eastAsiaTheme="minorEastAsia" w:hAnsi="Times New Roman"/>
          <w:bCs/>
          <w:color w:val="0000FF"/>
        </w:rPr>
        <w:t>00,000 frames/s.</w:t>
      </w:r>
    </w:p>
    <w:p w:rsidR="00551B5A" w:rsidRPr="000A792D" w:rsidRDefault="00551B5A" w:rsidP="008A3872">
      <w:pPr>
        <w:pStyle w:val="ListParagraph"/>
        <w:numPr>
          <w:ilvl w:val="0"/>
          <w:numId w:val="29"/>
        </w:numPr>
        <w:suppressAutoHyphens w:val="0"/>
        <w:autoSpaceDE w:val="0"/>
        <w:autoSpaceDN w:val="0"/>
        <w:adjustRightInd w:val="0"/>
        <w:spacing w:after="0"/>
        <w:jc w:val="both"/>
        <w:rPr>
          <w:rFonts w:ascii="Times New Roman" w:eastAsiaTheme="minorEastAsia" w:hAnsi="Times New Roman"/>
          <w:bCs/>
          <w:color w:val="0000FF"/>
        </w:rPr>
      </w:pPr>
      <w:r w:rsidRPr="000A792D">
        <w:rPr>
          <w:rFonts w:ascii="Times New Roman" w:eastAsiaTheme="minorEastAsia" w:hAnsi="Times New Roman"/>
          <w:color w:val="000000"/>
        </w:rPr>
        <w:t xml:space="preserve">Frame duration = 1 /(frame rate) = 1 /100,000 = </w:t>
      </w:r>
      <w:r w:rsidRPr="000A792D">
        <w:rPr>
          <w:rFonts w:ascii="Times New Roman" w:eastAsiaTheme="minorEastAsia" w:hAnsi="Times New Roman"/>
          <w:bCs/>
          <w:color w:val="0000FF"/>
        </w:rPr>
        <w:t xml:space="preserve">10 </w:t>
      </w:r>
      <w:r w:rsidRPr="000A792D">
        <w:rPr>
          <w:rFonts w:ascii="Times New Roman" w:eastAsia="SymbolMT" w:hAnsi="Times New Roman"/>
          <w:color w:val="0000FF"/>
        </w:rPr>
        <w:t>μ</w:t>
      </w:r>
      <w:r w:rsidRPr="000A792D">
        <w:rPr>
          <w:rFonts w:ascii="Times New Roman" w:eastAsiaTheme="minorEastAsia" w:hAnsi="Times New Roman"/>
          <w:bCs/>
          <w:color w:val="0000FF"/>
        </w:rPr>
        <w:t>s</w:t>
      </w:r>
      <w:r w:rsidRPr="000A792D">
        <w:rPr>
          <w:rFonts w:ascii="Times New Roman" w:eastAsiaTheme="minorEastAsia" w:hAnsi="Times New Roman"/>
          <w:color w:val="000000"/>
        </w:rPr>
        <w:t>.</w:t>
      </w:r>
    </w:p>
    <w:p w:rsidR="00551B5A" w:rsidRPr="000A792D" w:rsidRDefault="00551B5A" w:rsidP="008A3872">
      <w:pPr>
        <w:pStyle w:val="ListParagraph"/>
        <w:numPr>
          <w:ilvl w:val="0"/>
          <w:numId w:val="2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color w:val="000000"/>
        </w:rPr>
        <w:t xml:space="preserve">Data rate = (100,000 frames/s) </w:t>
      </w:r>
      <w:r w:rsidRPr="000A792D">
        <w:rPr>
          <w:rFonts w:ascii="Times New Roman" w:eastAsia="SymbolMT" w:hAnsi="Times New Roman"/>
          <w:color w:val="000000"/>
        </w:rPr>
        <w:t xml:space="preserve">× </w:t>
      </w:r>
      <w:r w:rsidRPr="000A792D">
        <w:rPr>
          <w:rFonts w:ascii="Times New Roman" w:eastAsiaTheme="minorEastAsia" w:hAnsi="Times New Roman"/>
          <w:color w:val="000000"/>
        </w:rPr>
        <w:t xml:space="preserve">(21 bits/frame) = </w:t>
      </w:r>
      <w:r w:rsidRPr="000A792D">
        <w:rPr>
          <w:rFonts w:ascii="Times New Roman" w:eastAsiaTheme="minorEastAsia" w:hAnsi="Times New Roman"/>
          <w:bCs/>
          <w:color w:val="0000FF"/>
        </w:rPr>
        <w:t>2.1 Mbps</w:t>
      </w:r>
    </w:p>
    <w:p w:rsidR="00551B5A" w:rsidRPr="000A792D" w:rsidRDefault="00551B5A" w:rsidP="008A3872">
      <w:pPr>
        <w:pStyle w:val="ListParagraph"/>
        <w:numPr>
          <w:ilvl w:val="0"/>
          <w:numId w:val="2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color w:val="000000"/>
        </w:rPr>
        <w:t xml:space="preserve">In each frame 20 bits out of 21 are useful. Efficiency = 20/21= </w:t>
      </w:r>
      <w:r w:rsidRPr="000A792D">
        <w:rPr>
          <w:rFonts w:ascii="Times New Roman" w:eastAsiaTheme="minorEastAsia" w:hAnsi="Times New Roman"/>
          <w:bCs/>
          <w:color w:val="0000FF"/>
        </w:rPr>
        <w:t>95%</w:t>
      </w:r>
    </w:p>
    <w:p w:rsidR="00551B5A" w:rsidRPr="000A792D" w:rsidRDefault="00551B5A" w:rsidP="008A3872">
      <w:pPr>
        <w:suppressAutoHyphens w:val="0"/>
        <w:autoSpaceDE w:val="0"/>
        <w:autoSpaceDN w:val="0"/>
        <w:adjustRightInd w:val="0"/>
        <w:spacing w:line="276" w:lineRule="auto"/>
        <w:jc w:val="both"/>
        <w:rPr>
          <w:rFonts w:eastAsiaTheme="minorEastAsia"/>
          <w:color w:val="FF0000"/>
          <w:sz w:val="22"/>
          <w:szCs w:val="22"/>
        </w:rPr>
      </w:pPr>
    </w:p>
    <w:p w:rsidR="00925400" w:rsidRPr="000A792D" w:rsidRDefault="00925400" w:rsidP="008A3872">
      <w:pPr>
        <w:numPr>
          <w:ilvl w:val="0"/>
          <w:numId w:val="1"/>
        </w:numPr>
        <w:spacing w:line="276" w:lineRule="auto"/>
        <w:jc w:val="both"/>
        <w:rPr>
          <w:i/>
          <w:color w:val="FF0000"/>
          <w:sz w:val="22"/>
          <w:szCs w:val="22"/>
        </w:rPr>
      </w:pPr>
      <w:r w:rsidRPr="000A792D">
        <w:rPr>
          <w:bCs/>
          <w:i/>
          <w:iCs/>
          <w:color w:val="FF0000"/>
          <w:sz w:val="22"/>
          <w:szCs w:val="22"/>
        </w:rPr>
        <w:t>Two channels, one with a bit rate of 100 kbps and another with a bit rate of 200 kbps, are to be multiplexed. How this can be achieved? What is the frame rate? What is the frame duration? What is the bit rate of the link?</w:t>
      </w:r>
    </w:p>
    <w:p w:rsidR="0096164E" w:rsidRPr="000A792D" w:rsidRDefault="00925400" w:rsidP="008A3872">
      <w:pPr>
        <w:spacing w:line="276" w:lineRule="auto"/>
        <w:jc w:val="both"/>
        <w:rPr>
          <w:color w:val="000000" w:themeColor="text1"/>
          <w:sz w:val="22"/>
          <w:szCs w:val="22"/>
        </w:rPr>
      </w:pPr>
      <w:r w:rsidRPr="000A792D">
        <w:rPr>
          <w:i/>
          <w:color w:val="000000" w:themeColor="text1"/>
          <w:sz w:val="22"/>
          <w:szCs w:val="22"/>
        </w:rPr>
        <w:t>Solution:</w:t>
      </w:r>
      <w:r w:rsidR="003132BE" w:rsidRPr="000A792D">
        <w:rPr>
          <w:bCs/>
          <w:iCs/>
          <w:color w:val="000000" w:themeColor="text1"/>
          <w:sz w:val="22"/>
          <w:szCs w:val="22"/>
        </w:rPr>
        <w:t xml:space="preserve">We can allocate one slot to the first channel and two slots to the second channel. Each frame carries 3 bits. The frame rate is 100,000 frames per second because it carries 1 bit from the first channel. The bit rate is 100,000 frames/s × 3 bits per frame, or </w:t>
      </w:r>
      <w:r w:rsidR="00D439DB" w:rsidRPr="000A792D">
        <w:rPr>
          <w:bCs/>
          <w:iCs/>
          <w:color w:val="000000" w:themeColor="text1"/>
          <w:sz w:val="22"/>
          <w:szCs w:val="22"/>
        </w:rPr>
        <w:t xml:space="preserve">300,000 bps or </w:t>
      </w:r>
      <w:r w:rsidR="003132BE" w:rsidRPr="000A792D">
        <w:rPr>
          <w:bCs/>
          <w:iCs/>
          <w:color w:val="000000" w:themeColor="text1"/>
          <w:sz w:val="22"/>
          <w:szCs w:val="22"/>
        </w:rPr>
        <w:t xml:space="preserve">300 kbps. </w:t>
      </w:r>
    </w:p>
    <w:p w:rsidR="003132BE" w:rsidRPr="000A792D" w:rsidRDefault="003132BE" w:rsidP="008A3872">
      <w:pPr>
        <w:spacing w:line="276" w:lineRule="auto"/>
        <w:jc w:val="both"/>
        <w:rPr>
          <w:color w:val="000000" w:themeColor="text1"/>
          <w:sz w:val="22"/>
          <w:szCs w:val="22"/>
        </w:rPr>
      </w:pPr>
    </w:p>
    <w:p w:rsidR="009A6FDC" w:rsidRPr="000A792D" w:rsidRDefault="009A6FDC" w:rsidP="008A3872">
      <w:pPr>
        <w:numPr>
          <w:ilvl w:val="0"/>
          <w:numId w:val="1"/>
        </w:numPr>
        <w:spacing w:line="276" w:lineRule="auto"/>
        <w:jc w:val="both"/>
        <w:rPr>
          <w:i/>
          <w:color w:val="FF0000"/>
          <w:sz w:val="22"/>
          <w:szCs w:val="22"/>
        </w:rPr>
      </w:pPr>
      <w:r w:rsidRPr="000A792D">
        <w:rPr>
          <w:i/>
          <w:color w:val="FF0000"/>
          <w:sz w:val="22"/>
          <w:szCs w:val="22"/>
        </w:rPr>
        <w:t>Explain Digital signal hierarchy.</w:t>
      </w:r>
    </w:p>
    <w:p w:rsidR="009A6FDC" w:rsidRPr="000A792D" w:rsidRDefault="009A6FDC" w:rsidP="008A3872">
      <w:pPr>
        <w:suppressAutoHyphens w:val="0"/>
        <w:autoSpaceDE w:val="0"/>
        <w:autoSpaceDN w:val="0"/>
        <w:adjustRightInd w:val="0"/>
        <w:spacing w:line="276" w:lineRule="auto"/>
        <w:jc w:val="both"/>
        <w:rPr>
          <w:rFonts w:eastAsiaTheme="minorEastAsia"/>
          <w:sz w:val="22"/>
          <w:szCs w:val="22"/>
        </w:rPr>
      </w:pPr>
      <w:r w:rsidRPr="000A792D">
        <w:rPr>
          <w:i/>
          <w:color w:val="000000" w:themeColor="text1"/>
          <w:sz w:val="22"/>
          <w:szCs w:val="22"/>
        </w:rPr>
        <w:t>Solution:</w:t>
      </w:r>
      <w:r w:rsidR="000C4521" w:rsidRPr="000A792D">
        <w:rPr>
          <w:rFonts w:eastAsiaTheme="minorEastAsia"/>
          <w:sz w:val="22"/>
          <w:szCs w:val="22"/>
        </w:rPr>
        <w:t>Telephone companies implement TDM through a hierarchy of digital signals, called digital signal (DS) service o</w:t>
      </w:r>
      <w:r w:rsidR="00702D62">
        <w:rPr>
          <w:rFonts w:eastAsiaTheme="minorEastAsia"/>
          <w:sz w:val="22"/>
          <w:szCs w:val="22"/>
        </w:rPr>
        <w:t>r digital hierarchy. Figure</w:t>
      </w:r>
      <w:r w:rsidR="000C4521" w:rsidRPr="000A792D">
        <w:rPr>
          <w:rFonts w:eastAsiaTheme="minorEastAsia"/>
          <w:sz w:val="22"/>
          <w:szCs w:val="22"/>
        </w:rPr>
        <w:t xml:space="preserve"> shows the data rates supported by each level.</w:t>
      </w:r>
    </w:p>
    <w:p w:rsidR="000C4521" w:rsidRPr="000A792D" w:rsidRDefault="00543053"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4087998" cy="1544129"/>
            <wp:effectExtent l="0" t="0" r="8255" b="0"/>
            <wp:docPr id="821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56"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1975" cy="1549409"/>
                    </a:xfrm>
                    <a:prstGeom prst="rect">
                      <a:avLst/>
                    </a:prstGeom>
                    <a:noFill/>
                    <a:ln>
                      <a:noFill/>
                    </a:ln>
                    <a:effectLst/>
                    <a:extLst/>
                  </pic:spPr>
                </pic:pic>
              </a:graphicData>
            </a:graphic>
          </wp:inline>
        </w:drawing>
      </w:r>
    </w:p>
    <w:p w:rsidR="00E277C1" w:rsidRPr="000A792D" w:rsidRDefault="000F48F0" w:rsidP="008A3872">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A DS-0</w:t>
      </w:r>
      <w:r w:rsidR="005A7FCF" w:rsidRPr="000A792D">
        <w:rPr>
          <w:rFonts w:ascii="Times New Roman" w:eastAsiaTheme="minorEastAsia" w:hAnsi="Times New Roman"/>
        </w:rPr>
        <w:t xml:space="preserve"> service is a single digital channel of 64 kbps. </w:t>
      </w:r>
    </w:p>
    <w:p w:rsidR="005A7FCF" w:rsidRPr="000A792D" w:rsidRDefault="005A7FCF" w:rsidP="008A3872">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DS-</w:t>
      </w:r>
      <w:r w:rsidR="00E277C1" w:rsidRPr="000A792D">
        <w:rPr>
          <w:rFonts w:ascii="Times New Roman" w:eastAsiaTheme="minorEastAsia" w:hAnsi="Times New Roman"/>
        </w:rPr>
        <w:t>1</w:t>
      </w:r>
      <w:r w:rsidRPr="000A792D">
        <w:rPr>
          <w:rFonts w:ascii="Times New Roman" w:eastAsiaTheme="minorEastAsia" w:hAnsi="Times New Roman"/>
        </w:rPr>
        <w:t xml:space="preserve"> is a 1.544-Mbps service; 1.544 Mbps is 24 times 64 kbps plus 8 kbps of overhead. It can be used as a single service for 1.544-Mbps transmissions, or it can </w:t>
      </w:r>
      <w:r w:rsidR="00117F16" w:rsidRPr="000A792D">
        <w:rPr>
          <w:rFonts w:ascii="Times New Roman" w:eastAsiaTheme="minorEastAsia" w:hAnsi="Times New Roman"/>
        </w:rPr>
        <w:t>be used to multiplex 24 DS-1</w:t>
      </w:r>
      <w:r w:rsidRPr="000A792D">
        <w:rPr>
          <w:rFonts w:ascii="Times New Roman" w:eastAsiaTheme="minorEastAsia" w:hAnsi="Times New Roman"/>
        </w:rPr>
        <w:t xml:space="preserve"> channels or to carry any other combination desired by the user that can fit within its 1.544-Mbps capacity.</w:t>
      </w:r>
    </w:p>
    <w:p w:rsidR="005A7FCF" w:rsidRPr="000A792D" w:rsidRDefault="005A7FCF" w:rsidP="008A3872">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DS-2 is a 6.312-Mbps service; 6.312 Mbps is 96 times 64 kbps plus 168 kbps of overhead. It can be used as a single service for 6.312-Mbps transmissions; or it can </w:t>
      </w:r>
      <w:r w:rsidR="003C464F" w:rsidRPr="000A792D">
        <w:rPr>
          <w:rFonts w:ascii="Times New Roman" w:eastAsiaTheme="minorEastAsia" w:hAnsi="Times New Roman"/>
        </w:rPr>
        <w:t>be used to multiplex 4 DS-1channels, 96 DS-0</w:t>
      </w:r>
      <w:r w:rsidRPr="000A792D">
        <w:rPr>
          <w:rFonts w:ascii="Times New Roman" w:eastAsiaTheme="minorEastAsia" w:hAnsi="Times New Roman"/>
        </w:rPr>
        <w:t xml:space="preserve"> channels, or a combination of these service types.</w:t>
      </w:r>
    </w:p>
    <w:p w:rsidR="005A7FCF" w:rsidRPr="000A792D" w:rsidRDefault="005A7FCF" w:rsidP="008A3872">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bCs/>
        </w:rPr>
        <w:lastRenderedPageBreak/>
        <w:t xml:space="preserve">DS-3 </w:t>
      </w:r>
      <w:r w:rsidRPr="000A792D">
        <w:rPr>
          <w:rFonts w:ascii="Times New Roman" w:eastAsiaTheme="minorEastAsia" w:hAnsi="Times New Roman"/>
        </w:rPr>
        <w:t>is a 44.376-Mbps service; 44.376 Mbps is 672 times 64 kbps plus 1.368 Mbps of overhead. It can be used as a single service for 44.376-Mbps transmissions; or it can be used to mu</w:t>
      </w:r>
      <w:r w:rsidR="003C464F" w:rsidRPr="000A792D">
        <w:rPr>
          <w:rFonts w:ascii="Times New Roman" w:eastAsiaTheme="minorEastAsia" w:hAnsi="Times New Roman"/>
        </w:rPr>
        <w:t>ltiplex 7 DS-2 channels, 28 DS-1 channels, 672 DS-0</w:t>
      </w:r>
      <w:r w:rsidRPr="000A792D">
        <w:rPr>
          <w:rFonts w:ascii="Times New Roman" w:eastAsiaTheme="minorEastAsia" w:hAnsi="Times New Roman"/>
        </w:rPr>
        <w:t xml:space="preserve"> channels, or a combination of these service types.</w:t>
      </w:r>
    </w:p>
    <w:p w:rsidR="000C4521" w:rsidRPr="008A6BF7" w:rsidRDefault="005A7FCF" w:rsidP="008A3872">
      <w:pPr>
        <w:pStyle w:val="ListParagraph"/>
        <w:numPr>
          <w:ilvl w:val="0"/>
          <w:numId w:val="16"/>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bCs/>
        </w:rPr>
        <w:t xml:space="preserve">DS-4 </w:t>
      </w:r>
      <w:r w:rsidR="00CD53B1">
        <w:rPr>
          <w:rFonts w:ascii="Times New Roman" w:eastAsiaTheme="minorEastAsia" w:hAnsi="Times New Roman"/>
        </w:rPr>
        <w:t>is a 274.</w:t>
      </w:r>
      <w:r w:rsidRPr="000A792D">
        <w:rPr>
          <w:rFonts w:ascii="Times New Roman" w:eastAsiaTheme="minorEastAsia" w:hAnsi="Times New Roman"/>
        </w:rPr>
        <w:t>176-Mbps service; 274.176 is 4032 times 64 kbps plus 16.128 Mbps of overhead. It can be used to multiplex 6 DS-3 chan</w:t>
      </w:r>
      <w:r w:rsidR="003C464F" w:rsidRPr="000A792D">
        <w:rPr>
          <w:rFonts w:ascii="Times New Roman" w:eastAsiaTheme="minorEastAsia" w:hAnsi="Times New Roman"/>
        </w:rPr>
        <w:t>nels, 42 DS-2 channels, 168 DS-1channels, 4032 DS-0</w:t>
      </w:r>
      <w:r w:rsidRPr="000A792D">
        <w:rPr>
          <w:rFonts w:ascii="Times New Roman" w:eastAsiaTheme="minorEastAsia" w:hAnsi="Times New Roman"/>
        </w:rPr>
        <w:t xml:space="preserve"> channels, or a combination of these service types.</w:t>
      </w:r>
    </w:p>
    <w:p w:rsidR="008A6BF7" w:rsidRPr="000A792D" w:rsidRDefault="008A6BF7" w:rsidP="008A3872">
      <w:pPr>
        <w:pStyle w:val="ListParagraph"/>
        <w:suppressAutoHyphens w:val="0"/>
        <w:autoSpaceDE w:val="0"/>
        <w:autoSpaceDN w:val="0"/>
        <w:adjustRightInd w:val="0"/>
        <w:spacing w:after="0"/>
        <w:jc w:val="both"/>
        <w:rPr>
          <w:rFonts w:ascii="Times New Roman" w:hAnsi="Times New Roman"/>
          <w:color w:val="000000" w:themeColor="text1"/>
        </w:rPr>
      </w:pPr>
    </w:p>
    <w:p w:rsidR="00C651C3" w:rsidRDefault="00C651C3" w:rsidP="008A3872">
      <w:pPr>
        <w:suppressAutoHyphens w:val="0"/>
        <w:spacing w:line="276" w:lineRule="auto"/>
        <w:rPr>
          <w:i/>
          <w:color w:val="FF0000"/>
          <w:sz w:val="22"/>
          <w:szCs w:val="22"/>
        </w:rPr>
      </w:pPr>
      <w:r>
        <w:rPr>
          <w:i/>
          <w:color w:val="FF0000"/>
          <w:sz w:val="22"/>
          <w:szCs w:val="22"/>
        </w:rPr>
        <w:br w:type="page"/>
      </w:r>
    </w:p>
    <w:p w:rsidR="00D04497" w:rsidRPr="000A792D" w:rsidRDefault="003B34D1" w:rsidP="008A3872">
      <w:pPr>
        <w:numPr>
          <w:ilvl w:val="0"/>
          <w:numId w:val="1"/>
        </w:numPr>
        <w:spacing w:line="276" w:lineRule="auto"/>
        <w:jc w:val="both"/>
        <w:rPr>
          <w:sz w:val="22"/>
          <w:szCs w:val="22"/>
        </w:rPr>
      </w:pPr>
      <w:r w:rsidRPr="000A792D">
        <w:rPr>
          <w:i/>
          <w:color w:val="FF0000"/>
          <w:sz w:val="22"/>
          <w:szCs w:val="22"/>
        </w:rPr>
        <w:lastRenderedPageBreak/>
        <w:t>Explain Statistical Time Division Multiplexing.</w:t>
      </w:r>
    </w:p>
    <w:p w:rsidR="00D04497" w:rsidRPr="000A792D" w:rsidRDefault="0005736A" w:rsidP="008A3872">
      <w:pPr>
        <w:spacing w:line="276" w:lineRule="auto"/>
        <w:ind w:left="360"/>
        <w:jc w:val="center"/>
        <w:rPr>
          <w:sz w:val="22"/>
          <w:szCs w:val="22"/>
        </w:rPr>
      </w:pPr>
      <w:r w:rsidRPr="000A792D">
        <w:rPr>
          <w:i/>
          <w:color w:val="FF0000"/>
          <w:sz w:val="22"/>
          <w:szCs w:val="22"/>
        </w:rPr>
        <w:t>OR</w:t>
      </w:r>
    </w:p>
    <w:p w:rsidR="00D04497" w:rsidRPr="000A792D" w:rsidRDefault="00D04497" w:rsidP="008A3872">
      <w:pPr>
        <w:spacing w:line="276" w:lineRule="auto"/>
        <w:ind w:left="360"/>
        <w:jc w:val="both"/>
        <w:rPr>
          <w:sz w:val="22"/>
          <w:szCs w:val="22"/>
        </w:rPr>
      </w:pPr>
      <w:r w:rsidRPr="000A792D">
        <w:rPr>
          <w:i/>
          <w:color w:val="FF0000"/>
          <w:sz w:val="22"/>
          <w:szCs w:val="22"/>
        </w:rPr>
        <w:t>Differentiate Synchronous TDM and Statistical TDM.</w:t>
      </w:r>
    </w:p>
    <w:p w:rsidR="0006510B" w:rsidRPr="000A792D" w:rsidRDefault="00265FE5" w:rsidP="008A3872">
      <w:pPr>
        <w:suppressAutoHyphens w:val="0"/>
        <w:autoSpaceDE w:val="0"/>
        <w:autoSpaceDN w:val="0"/>
        <w:adjustRightInd w:val="0"/>
        <w:spacing w:line="276" w:lineRule="auto"/>
        <w:jc w:val="both"/>
        <w:rPr>
          <w:sz w:val="22"/>
          <w:szCs w:val="22"/>
        </w:rPr>
      </w:pPr>
      <w:r w:rsidRPr="000A792D">
        <w:rPr>
          <w:i/>
          <w:sz w:val="22"/>
          <w:szCs w:val="22"/>
        </w:rPr>
        <w:t>Solution:</w:t>
      </w:r>
    </w:p>
    <w:p w:rsidR="0006510B" w:rsidRPr="000A792D" w:rsidRDefault="0006510B" w:rsidP="008A3872">
      <w:pPr>
        <w:pStyle w:val="ListParagraph"/>
        <w:numPr>
          <w:ilvl w:val="0"/>
          <w:numId w:val="17"/>
        </w:numPr>
        <w:suppressAutoHyphens w:val="0"/>
        <w:autoSpaceDE w:val="0"/>
        <w:autoSpaceDN w:val="0"/>
        <w:adjustRightInd w:val="0"/>
        <w:spacing w:after="0"/>
        <w:jc w:val="both"/>
        <w:rPr>
          <w:rFonts w:ascii="Times New Roman" w:hAnsi="Times New Roman"/>
        </w:rPr>
      </w:pPr>
      <w:r w:rsidRPr="000A792D">
        <w:rPr>
          <w:rFonts w:ascii="Times New Roman" w:hAnsi="Times New Roman"/>
        </w:rPr>
        <w:t>I</w:t>
      </w:r>
      <w:r w:rsidRPr="000A792D">
        <w:rPr>
          <w:rFonts w:ascii="Times New Roman" w:eastAsiaTheme="minorEastAsia" w:hAnsi="Times New Roman"/>
        </w:rPr>
        <w:t xml:space="preserve">n synchronous TDM, each input has a reserved slot in the output frame. This can be inefficient if some input lines have no data to send. </w:t>
      </w:r>
    </w:p>
    <w:p w:rsidR="0006510B" w:rsidRPr="000A792D" w:rsidRDefault="0006510B" w:rsidP="008A3872">
      <w:pPr>
        <w:pStyle w:val="ListParagraph"/>
        <w:numPr>
          <w:ilvl w:val="0"/>
          <w:numId w:val="1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In statistical time-division multiplexing, slots are dynamically allocated to improve bandwidth efficiency. Only when an input line has a slot's worth of data to send is it given a slot in the output frame. </w:t>
      </w:r>
    </w:p>
    <w:p w:rsidR="0006510B" w:rsidRPr="000A792D" w:rsidRDefault="0006510B" w:rsidP="008A3872">
      <w:pPr>
        <w:pStyle w:val="ListParagraph"/>
        <w:numPr>
          <w:ilvl w:val="0"/>
          <w:numId w:val="1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In statistical multiplexing, the number of slots in each frame is less than the number of input lines. </w:t>
      </w:r>
    </w:p>
    <w:p w:rsidR="0006510B" w:rsidRPr="000A792D" w:rsidRDefault="0006510B" w:rsidP="008A3872">
      <w:pPr>
        <w:pStyle w:val="ListParagraph"/>
        <w:numPr>
          <w:ilvl w:val="0"/>
          <w:numId w:val="1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The multiplexer checks each input line in roundrobin fashion; it allocates a slot for an input line if the line has data to send; otherwise, it skips the line and checks the next line.</w:t>
      </w:r>
    </w:p>
    <w:p w:rsidR="0006510B" w:rsidRPr="000A792D" w:rsidRDefault="0006510B" w:rsidP="008A3872">
      <w:pPr>
        <w:pStyle w:val="ListParagraph"/>
        <w:numPr>
          <w:ilvl w:val="0"/>
          <w:numId w:val="1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Figure shows a synchronous and a statistical TDM example. </w:t>
      </w:r>
    </w:p>
    <w:p w:rsidR="00B86FB3" w:rsidRPr="000A792D" w:rsidRDefault="00B86FB3" w:rsidP="008A3872">
      <w:pPr>
        <w:pStyle w:val="ListParagraph"/>
        <w:numPr>
          <w:ilvl w:val="0"/>
          <w:numId w:val="1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In the synchronous TDM, some slots are empty because the corresponding line does not have data to send. </w:t>
      </w:r>
    </w:p>
    <w:p w:rsidR="00B86FB3" w:rsidRPr="000A792D" w:rsidRDefault="00B86FB3" w:rsidP="008A3872">
      <w:pPr>
        <w:pStyle w:val="ListParagraph"/>
        <w:numPr>
          <w:ilvl w:val="0"/>
          <w:numId w:val="1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In the Statistical TDM, however, no slot is left empty as long as there are data to be sent by any input line.</w:t>
      </w:r>
    </w:p>
    <w:p w:rsidR="00B86FB3" w:rsidRPr="000A792D" w:rsidRDefault="00B86FB3" w:rsidP="008A3872">
      <w:pPr>
        <w:pStyle w:val="ListParagraph"/>
        <w:suppressAutoHyphens w:val="0"/>
        <w:autoSpaceDE w:val="0"/>
        <w:autoSpaceDN w:val="0"/>
        <w:adjustRightInd w:val="0"/>
        <w:spacing w:after="0"/>
        <w:jc w:val="both"/>
        <w:rPr>
          <w:rFonts w:ascii="Times New Roman" w:hAnsi="Times New Roman"/>
        </w:rPr>
      </w:pPr>
    </w:p>
    <w:p w:rsidR="0006510B" w:rsidRPr="000A792D" w:rsidRDefault="0006510B" w:rsidP="008A3872">
      <w:pPr>
        <w:pStyle w:val="ListParagraph"/>
        <w:suppressAutoHyphens w:val="0"/>
        <w:autoSpaceDE w:val="0"/>
        <w:autoSpaceDN w:val="0"/>
        <w:adjustRightInd w:val="0"/>
        <w:spacing w:after="0"/>
        <w:jc w:val="center"/>
        <w:rPr>
          <w:rFonts w:ascii="Times New Roman" w:hAnsi="Times New Roman"/>
        </w:rPr>
      </w:pPr>
      <w:r w:rsidRPr="000A792D">
        <w:rPr>
          <w:rFonts w:ascii="Times New Roman" w:hAnsi="Times New Roman"/>
          <w:noProof/>
        </w:rPr>
        <w:drawing>
          <wp:inline distT="0" distB="0" distL="0" distR="0">
            <wp:extent cx="3692106" cy="2125469"/>
            <wp:effectExtent l="0" t="0" r="3810" b="8255"/>
            <wp:docPr id="824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26"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1126" cy="2136419"/>
                    </a:xfrm>
                    <a:prstGeom prst="rect">
                      <a:avLst/>
                    </a:prstGeom>
                    <a:noFill/>
                    <a:ln>
                      <a:noFill/>
                    </a:ln>
                    <a:effectLst/>
                    <a:extLst/>
                  </pic:spPr>
                </pic:pic>
              </a:graphicData>
            </a:graphic>
          </wp:inline>
        </w:drawing>
      </w:r>
    </w:p>
    <w:p w:rsidR="00BC089F" w:rsidRPr="000A792D" w:rsidRDefault="00BC089F" w:rsidP="008A3872">
      <w:pPr>
        <w:pStyle w:val="ListParagraph"/>
        <w:spacing w:after="0"/>
        <w:ind w:left="0"/>
        <w:jc w:val="both"/>
        <w:rPr>
          <w:rFonts w:ascii="Times New Roman" w:hAnsi="Times New Roman"/>
          <w:i/>
        </w:rPr>
      </w:pPr>
      <w:r w:rsidRPr="000A792D">
        <w:rPr>
          <w:rFonts w:ascii="Times New Roman" w:hAnsi="Times New Roman"/>
          <w:i/>
        </w:rPr>
        <w:t>Addressing:</w:t>
      </w:r>
    </w:p>
    <w:p w:rsidR="00BC089F" w:rsidRPr="000A792D" w:rsidRDefault="00BC089F" w:rsidP="008A3872">
      <w:pPr>
        <w:pStyle w:val="ListParagraph"/>
        <w:numPr>
          <w:ilvl w:val="0"/>
          <w:numId w:val="18"/>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An output slot in synchronous TDM is totally occupied by data; in statistical TDM, a slot needs to carry data as well as the address of the destination. </w:t>
      </w:r>
    </w:p>
    <w:p w:rsidR="00BC089F" w:rsidRPr="000A792D" w:rsidRDefault="00BC089F" w:rsidP="008A3872">
      <w:pPr>
        <w:pStyle w:val="ListParagraph"/>
        <w:numPr>
          <w:ilvl w:val="0"/>
          <w:numId w:val="18"/>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In synchronous TDM, there is no need for addressing; synchronization and preassigned relationships between the inputs and outputs serve as an address. </w:t>
      </w:r>
    </w:p>
    <w:p w:rsidR="00BC089F" w:rsidRPr="000A792D" w:rsidRDefault="00BC089F" w:rsidP="008A3872">
      <w:pPr>
        <w:pStyle w:val="ListParagraph"/>
        <w:numPr>
          <w:ilvl w:val="0"/>
          <w:numId w:val="18"/>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We know, for example, that input 1 always goes to input 2. If the multiplexer and the demultiplexer are synchronized, this is guaranteed. </w:t>
      </w:r>
    </w:p>
    <w:p w:rsidR="00BC089F" w:rsidRPr="000A792D" w:rsidRDefault="00BC089F" w:rsidP="008A3872">
      <w:pPr>
        <w:pStyle w:val="ListParagraph"/>
        <w:numPr>
          <w:ilvl w:val="0"/>
          <w:numId w:val="18"/>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In statistical multiplexing, there is no fixed relationship between the inputs and outputs because there are no preassigned or reserved slots. </w:t>
      </w:r>
    </w:p>
    <w:p w:rsidR="00BC089F" w:rsidRPr="000A792D" w:rsidRDefault="00BC089F" w:rsidP="008A3872">
      <w:pPr>
        <w:pStyle w:val="ListParagraph"/>
        <w:numPr>
          <w:ilvl w:val="0"/>
          <w:numId w:val="18"/>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We need to include the address of the receiver inside each slot to show where it is to be delivered. </w:t>
      </w:r>
    </w:p>
    <w:p w:rsidR="00D04497" w:rsidRPr="000A792D" w:rsidRDefault="00D04497"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Slot Size</w:t>
      </w:r>
    </w:p>
    <w:p w:rsidR="00D04497" w:rsidRPr="000A792D" w:rsidRDefault="00D04497" w:rsidP="008A3872">
      <w:pPr>
        <w:pStyle w:val="ListParagraph"/>
        <w:numPr>
          <w:ilvl w:val="0"/>
          <w:numId w:val="19"/>
        </w:numPr>
        <w:suppressAutoHyphens w:val="0"/>
        <w:autoSpaceDE w:val="0"/>
        <w:autoSpaceDN w:val="0"/>
        <w:adjustRightInd w:val="0"/>
        <w:spacing w:after="0"/>
        <w:jc w:val="both"/>
        <w:rPr>
          <w:rFonts w:ascii="Times New Roman" w:eastAsiaTheme="minorEastAsia" w:hAnsi="Times New Roman"/>
          <w:i/>
          <w:iCs/>
        </w:rPr>
      </w:pPr>
      <w:r w:rsidRPr="000A792D">
        <w:rPr>
          <w:rFonts w:ascii="Times New Roman" w:eastAsiaTheme="minorEastAsia" w:hAnsi="Times New Roman"/>
        </w:rPr>
        <w:t xml:space="preserve">Since a slot carries both data and an address in statistical TDM, the ratio of the data size to address size must be reasonable to make transmission efficient. </w:t>
      </w:r>
    </w:p>
    <w:p w:rsidR="00D04497" w:rsidRPr="000A792D" w:rsidRDefault="00D04497" w:rsidP="008A3872">
      <w:pPr>
        <w:pStyle w:val="ListParagraph"/>
        <w:numPr>
          <w:ilvl w:val="0"/>
          <w:numId w:val="19"/>
        </w:numPr>
        <w:suppressAutoHyphens w:val="0"/>
        <w:autoSpaceDE w:val="0"/>
        <w:autoSpaceDN w:val="0"/>
        <w:adjustRightInd w:val="0"/>
        <w:spacing w:after="0"/>
        <w:jc w:val="both"/>
        <w:rPr>
          <w:rFonts w:ascii="Times New Roman" w:eastAsiaTheme="minorEastAsia" w:hAnsi="Times New Roman"/>
          <w:i/>
          <w:iCs/>
        </w:rPr>
      </w:pPr>
      <w:r w:rsidRPr="000A792D">
        <w:rPr>
          <w:rFonts w:ascii="Times New Roman" w:eastAsiaTheme="minorEastAsia" w:hAnsi="Times New Roman"/>
        </w:rPr>
        <w:t xml:space="preserve">For example, it would be inefficient to send 1 bit per slot as data when the address is 3 bits. This would mean an overhead of 300 percent. </w:t>
      </w:r>
    </w:p>
    <w:p w:rsidR="00D04497" w:rsidRPr="000A792D" w:rsidRDefault="00D04497" w:rsidP="008A3872">
      <w:pPr>
        <w:pStyle w:val="ListParagraph"/>
        <w:numPr>
          <w:ilvl w:val="0"/>
          <w:numId w:val="19"/>
        </w:numPr>
        <w:suppressAutoHyphens w:val="0"/>
        <w:autoSpaceDE w:val="0"/>
        <w:autoSpaceDN w:val="0"/>
        <w:adjustRightInd w:val="0"/>
        <w:spacing w:after="0"/>
        <w:jc w:val="both"/>
        <w:rPr>
          <w:rFonts w:ascii="Times New Roman" w:eastAsiaTheme="minorEastAsia" w:hAnsi="Times New Roman"/>
          <w:i/>
          <w:iCs/>
        </w:rPr>
      </w:pPr>
      <w:r w:rsidRPr="000A792D">
        <w:rPr>
          <w:rFonts w:ascii="Times New Roman" w:eastAsiaTheme="minorEastAsia" w:hAnsi="Times New Roman"/>
        </w:rPr>
        <w:lastRenderedPageBreak/>
        <w:t>In statistical TDM, a block of data is usually many bytes while the address is just a few bytes.</w:t>
      </w:r>
    </w:p>
    <w:p w:rsidR="00D04497" w:rsidRPr="000A792D" w:rsidRDefault="00D04497"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No Synchronization Bit</w:t>
      </w:r>
    </w:p>
    <w:p w:rsidR="00D04497" w:rsidRPr="000A792D" w:rsidRDefault="00D04497" w:rsidP="008A3872">
      <w:pPr>
        <w:pStyle w:val="ListParagraph"/>
        <w:numPr>
          <w:ilvl w:val="0"/>
          <w:numId w:val="1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There is another difference between synchronous and statistical TDM, but this time it is at the frame level. The frames in statistical TDM need not be synchronized, so we do not need synchronization bits.</w:t>
      </w:r>
    </w:p>
    <w:p w:rsidR="00D04497" w:rsidRPr="000A792D" w:rsidRDefault="00D04497"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Bandwidth</w:t>
      </w:r>
    </w:p>
    <w:p w:rsidR="00D04497" w:rsidRPr="000A792D" w:rsidRDefault="00D04497" w:rsidP="008A3872">
      <w:pPr>
        <w:pStyle w:val="ListParagraph"/>
        <w:numPr>
          <w:ilvl w:val="0"/>
          <w:numId w:val="1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statistical TDM, the capacity of the link is normally less than the sum of the capacities of each channel. </w:t>
      </w:r>
    </w:p>
    <w:p w:rsidR="00D04497" w:rsidRPr="000A792D" w:rsidRDefault="00D04497" w:rsidP="008A3872">
      <w:pPr>
        <w:pStyle w:val="ListParagraph"/>
        <w:numPr>
          <w:ilvl w:val="0"/>
          <w:numId w:val="1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designers of statistical TDM define the capacity of the link based on the statistics of the load for each channel. </w:t>
      </w:r>
    </w:p>
    <w:p w:rsidR="001516D5" w:rsidRPr="000A792D" w:rsidRDefault="00D04497" w:rsidP="008A3872">
      <w:pPr>
        <w:pStyle w:val="ListParagraph"/>
        <w:numPr>
          <w:ilvl w:val="0"/>
          <w:numId w:val="1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If on average only </w:t>
      </w:r>
      <w:r w:rsidRPr="000A792D">
        <w:rPr>
          <w:rFonts w:ascii="Times New Roman" w:eastAsiaTheme="minorEastAsia" w:hAnsi="Times New Roman"/>
          <w:i/>
          <w:iCs/>
        </w:rPr>
        <w:t xml:space="preserve">x </w:t>
      </w:r>
      <w:r w:rsidRPr="000A792D">
        <w:rPr>
          <w:rFonts w:ascii="Times New Roman" w:eastAsiaTheme="minorEastAsia" w:hAnsi="Times New Roman"/>
        </w:rPr>
        <w:t>percent of the input slots are filled, the capacity of the link reflects this. Of course, during peak times, some slots need to wait.</w:t>
      </w:r>
    </w:p>
    <w:p w:rsidR="00D04497" w:rsidRPr="000A792D" w:rsidRDefault="00D04497" w:rsidP="008A3872">
      <w:pPr>
        <w:suppressAutoHyphens w:val="0"/>
        <w:autoSpaceDE w:val="0"/>
        <w:autoSpaceDN w:val="0"/>
        <w:adjustRightInd w:val="0"/>
        <w:spacing w:line="276" w:lineRule="auto"/>
        <w:jc w:val="both"/>
        <w:rPr>
          <w:sz w:val="22"/>
          <w:szCs w:val="22"/>
        </w:rPr>
      </w:pPr>
    </w:p>
    <w:p w:rsidR="00DB2389" w:rsidRPr="00503634" w:rsidRDefault="00DB2389" w:rsidP="008A3872">
      <w:pPr>
        <w:pStyle w:val="ListParagraph"/>
        <w:numPr>
          <w:ilvl w:val="0"/>
          <w:numId w:val="1"/>
        </w:numPr>
        <w:suppressAutoHyphens w:val="0"/>
        <w:autoSpaceDE w:val="0"/>
        <w:autoSpaceDN w:val="0"/>
        <w:adjustRightInd w:val="0"/>
        <w:spacing w:after="0"/>
        <w:jc w:val="both"/>
        <w:rPr>
          <w:rFonts w:ascii="Times New Roman" w:hAnsi="Times New Roman"/>
          <w:i/>
          <w:color w:val="FF0000"/>
        </w:rPr>
      </w:pPr>
      <w:r w:rsidRPr="00503634">
        <w:rPr>
          <w:rFonts w:ascii="Times New Roman" w:eastAsiaTheme="minorEastAsia" w:hAnsi="Times New Roman"/>
          <w:color w:val="FF0000"/>
        </w:rPr>
        <w:t>Four channels, two with a bit rate of 200 kbps and two with a bit rate of 150 kbps, are to be multiplexed using multiple slot TDM with no synchronization bits. a. What is the size of a frame in bits? b. What is the frame rate? c. What is the duration of a frame? d. What is the data rate?</w:t>
      </w:r>
    </w:p>
    <w:p w:rsidR="00C83BCC" w:rsidRPr="000A792D" w:rsidRDefault="00C83BCC" w:rsidP="008A3872">
      <w:pPr>
        <w:suppressAutoHyphens w:val="0"/>
        <w:autoSpaceDE w:val="0"/>
        <w:autoSpaceDN w:val="0"/>
        <w:adjustRightInd w:val="0"/>
        <w:spacing w:line="276" w:lineRule="auto"/>
        <w:jc w:val="both"/>
        <w:rPr>
          <w:color w:val="FF0000"/>
          <w:sz w:val="22"/>
          <w:szCs w:val="22"/>
        </w:rPr>
      </w:pPr>
      <w:r w:rsidRPr="000A792D">
        <w:rPr>
          <w:i/>
          <w:color w:val="FF0000"/>
          <w:sz w:val="22"/>
          <w:szCs w:val="22"/>
        </w:rPr>
        <w:t>Solution:</w:t>
      </w:r>
    </w:p>
    <w:p w:rsidR="00B04504" w:rsidRPr="000A792D" w:rsidRDefault="00B04504" w:rsidP="008A3872">
      <w:pPr>
        <w:pStyle w:val="ListParagraph"/>
        <w:numPr>
          <w:ilvl w:val="0"/>
          <w:numId w:val="30"/>
        </w:numPr>
        <w:suppressAutoHyphens w:val="0"/>
        <w:autoSpaceDE w:val="0"/>
        <w:autoSpaceDN w:val="0"/>
        <w:adjustRightInd w:val="0"/>
        <w:spacing w:after="0"/>
        <w:jc w:val="both"/>
        <w:rPr>
          <w:rFonts w:ascii="Times New Roman" w:eastAsiaTheme="minorEastAsia" w:hAnsi="Times New Roman"/>
          <w:color w:val="000000"/>
        </w:rPr>
      </w:pPr>
      <w:r w:rsidRPr="000A792D">
        <w:rPr>
          <w:rFonts w:ascii="Times New Roman" w:eastAsiaTheme="minorEastAsia" w:hAnsi="Times New Roman"/>
          <w:color w:val="000000"/>
        </w:rPr>
        <w:t xml:space="preserve">The frame carries 4 bits from each of the first two sources and 3 bits from each of the second two sources. Frame size = 4 </w:t>
      </w:r>
      <w:r w:rsidRPr="000A792D">
        <w:rPr>
          <w:rFonts w:ascii="Times New Roman" w:eastAsia="SymbolMT" w:hAnsi="Times New Roman"/>
          <w:color w:val="000000"/>
        </w:rPr>
        <w:t xml:space="preserve">× </w:t>
      </w:r>
      <w:r w:rsidRPr="000A792D">
        <w:rPr>
          <w:rFonts w:ascii="Times New Roman" w:eastAsiaTheme="minorEastAsia" w:hAnsi="Times New Roman"/>
          <w:color w:val="000000"/>
        </w:rPr>
        <w:t xml:space="preserve">2 + 3 </w:t>
      </w:r>
      <w:r w:rsidRPr="000A792D">
        <w:rPr>
          <w:rFonts w:ascii="Times New Roman" w:eastAsia="SymbolMT" w:hAnsi="Times New Roman"/>
          <w:color w:val="000000"/>
        </w:rPr>
        <w:t xml:space="preserve">× </w:t>
      </w:r>
      <w:r w:rsidRPr="000A792D">
        <w:rPr>
          <w:rFonts w:ascii="Times New Roman" w:eastAsiaTheme="minorEastAsia" w:hAnsi="Times New Roman"/>
          <w:color w:val="000000"/>
        </w:rPr>
        <w:t xml:space="preserve">2 = </w:t>
      </w:r>
      <w:r w:rsidRPr="000A792D">
        <w:rPr>
          <w:rFonts w:ascii="Times New Roman" w:eastAsiaTheme="minorEastAsia" w:hAnsi="Times New Roman"/>
          <w:bCs/>
          <w:color w:val="0000FF"/>
        </w:rPr>
        <w:t xml:space="preserve">14 bits. </w:t>
      </w:r>
    </w:p>
    <w:p w:rsidR="00B04504" w:rsidRPr="000A792D" w:rsidRDefault="00B04504" w:rsidP="008A3872">
      <w:pPr>
        <w:pStyle w:val="ListParagraph"/>
        <w:numPr>
          <w:ilvl w:val="0"/>
          <w:numId w:val="30"/>
        </w:numPr>
        <w:suppressAutoHyphens w:val="0"/>
        <w:autoSpaceDE w:val="0"/>
        <w:autoSpaceDN w:val="0"/>
        <w:adjustRightInd w:val="0"/>
        <w:spacing w:after="0"/>
        <w:jc w:val="both"/>
        <w:rPr>
          <w:rFonts w:ascii="Times New Roman" w:eastAsiaTheme="minorEastAsia" w:hAnsi="Times New Roman"/>
          <w:color w:val="000000"/>
        </w:rPr>
      </w:pPr>
      <w:r w:rsidRPr="000A792D">
        <w:rPr>
          <w:rFonts w:ascii="Times New Roman" w:eastAsiaTheme="minorEastAsia" w:hAnsi="Times New Roman"/>
          <w:color w:val="000000"/>
        </w:rPr>
        <w:t xml:space="preserve">Each frame carries 4 bit from each 200-kbps source or 3 bits from each 150 kbps. Frame rate = 200,000 / 4 = 150,000 /3 = </w:t>
      </w:r>
      <w:r w:rsidRPr="000A792D">
        <w:rPr>
          <w:rFonts w:ascii="Times New Roman" w:eastAsiaTheme="minorEastAsia" w:hAnsi="Times New Roman"/>
          <w:bCs/>
          <w:color w:val="0000FF"/>
        </w:rPr>
        <w:t>50,000 frames/s.</w:t>
      </w:r>
    </w:p>
    <w:p w:rsidR="00B04504" w:rsidRPr="000A792D" w:rsidRDefault="00B04504" w:rsidP="008A3872">
      <w:pPr>
        <w:pStyle w:val="ListParagraph"/>
        <w:numPr>
          <w:ilvl w:val="0"/>
          <w:numId w:val="30"/>
        </w:numPr>
        <w:suppressAutoHyphens w:val="0"/>
        <w:autoSpaceDE w:val="0"/>
        <w:autoSpaceDN w:val="0"/>
        <w:adjustRightInd w:val="0"/>
        <w:spacing w:after="0"/>
        <w:jc w:val="both"/>
        <w:rPr>
          <w:rFonts w:ascii="Times New Roman" w:eastAsiaTheme="minorEastAsia" w:hAnsi="Times New Roman"/>
          <w:color w:val="000000"/>
        </w:rPr>
      </w:pPr>
      <w:r w:rsidRPr="000A792D">
        <w:rPr>
          <w:rFonts w:ascii="Times New Roman" w:eastAsiaTheme="minorEastAsia" w:hAnsi="Times New Roman"/>
          <w:color w:val="000000"/>
        </w:rPr>
        <w:t xml:space="preserve">Frame duration = 1 /(frame rate) = 1 /50,000 = </w:t>
      </w:r>
      <w:r w:rsidRPr="000A792D">
        <w:rPr>
          <w:rFonts w:ascii="Times New Roman" w:eastAsiaTheme="minorEastAsia" w:hAnsi="Times New Roman"/>
          <w:bCs/>
          <w:color w:val="0000FF"/>
        </w:rPr>
        <w:t xml:space="preserve">20 </w:t>
      </w:r>
      <w:r w:rsidRPr="000A792D">
        <w:rPr>
          <w:rFonts w:ascii="Times New Roman" w:eastAsia="SymbolMT" w:hAnsi="Times New Roman"/>
          <w:color w:val="0000FF"/>
        </w:rPr>
        <w:t>μ</w:t>
      </w:r>
      <w:r w:rsidRPr="000A792D">
        <w:rPr>
          <w:rFonts w:ascii="Times New Roman" w:eastAsiaTheme="minorEastAsia" w:hAnsi="Times New Roman"/>
          <w:bCs/>
          <w:color w:val="0000FF"/>
        </w:rPr>
        <w:t>s</w:t>
      </w:r>
      <w:r w:rsidRPr="000A792D">
        <w:rPr>
          <w:rFonts w:ascii="Times New Roman" w:eastAsiaTheme="minorEastAsia" w:hAnsi="Times New Roman"/>
          <w:color w:val="000000"/>
        </w:rPr>
        <w:t>.</w:t>
      </w:r>
    </w:p>
    <w:p w:rsidR="00B04504" w:rsidRPr="009703E8" w:rsidRDefault="00B04504" w:rsidP="008A3872">
      <w:pPr>
        <w:pStyle w:val="ListParagraph"/>
        <w:numPr>
          <w:ilvl w:val="0"/>
          <w:numId w:val="30"/>
        </w:numPr>
        <w:suppressAutoHyphens w:val="0"/>
        <w:autoSpaceDE w:val="0"/>
        <w:autoSpaceDN w:val="0"/>
        <w:adjustRightInd w:val="0"/>
        <w:spacing w:after="0"/>
        <w:jc w:val="both"/>
        <w:rPr>
          <w:rFonts w:ascii="Times New Roman" w:hAnsi="Times New Roman"/>
          <w:color w:val="FF0000"/>
        </w:rPr>
      </w:pPr>
      <w:r w:rsidRPr="000A792D">
        <w:rPr>
          <w:rFonts w:ascii="Times New Roman" w:eastAsiaTheme="minorEastAsia" w:hAnsi="Times New Roman"/>
          <w:color w:val="000000"/>
        </w:rPr>
        <w:t xml:space="preserve">Output data rate = (50,000 frames/s) </w:t>
      </w:r>
      <w:r w:rsidRPr="000A792D">
        <w:rPr>
          <w:rFonts w:ascii="Times New Roman" w:eastAsia="SymbolMT" w:hAnsi="Times New Roman"/>
          <w:color w:val="000000"/>
        </w:rPr>
        <w:t xml:space="preserve">× </w:t>
      </w:r>
      <w:r w:rsidRPr="000A792D">
        <w:rPr>
          <w:rFonts w:ascii="Times New Roman" w:eastAsiaTheme="minorEastAsia" w:hAnsi="Times New Roman"/>
          <w:color w:val="000000"/>
        </w:rPr>
        <w:t xml:space="preserve">(14 bits/frame) = </w:t>
      </w:r>
      <w:r w:rsidRPr="000A792D">
        <w:rPr>
          <w:rFonts w:ascii="Times New Roman" w:eastAsiaTheme="minorEastAsia" w:hAnsi="Times New Roman"/>
          <w:bCs/>
          <w:color w:val="0000FF"/>
        </w:rPr>
        <w:t xml:space="preserve">700 kbps. </w:t>
      </w:r>
      <w:r w:rsidRPr="000A792D">
        <w:rPr>
          <w:rFonts w:ascii="Times New Roman" w:eastAsiaTheme="minorEastAsia" w:hAnsi="Times New Roman"/>
          <w:color w:val="000000"/>
        </w:rPr>
        <w:t xml:space="preserve">We can also calculate the output data rate as the sum of input data rates because there are no synchronization bits. Output data rate = 2 </w:t>
      </w:r>
      <w:r w:rsidRPr="000A792D">
        <w:rPr>
          <w:rFonts w:ascii="Times New Roman" w:eastAsia="SymbolMT" w:hAnsi="Times New Roman"/>
          <w:color w:val="000000"/>
        </w:rPr>
        <w:t xml:space="preserve">× </w:t>
      </w:r>
      <w:r w:rsidRPr="000A792D">
        <w:rPr>
          <w:rFonts w:ascii="Times New Roman" w:eastAsiaTheme="minorEastAsia" w:hAnsi="Times New Roman"/>
          <w:color w:val="000000"/>
        </w:rPr>
        <w:t xml:space="preserve">200 + 2 </w:t>
      </w:r>
      <w:r w:rsidRPr="000A792D">
        <w:rPr>
          <w:rFonts w:ascii="Times New Roman" w:eastAsia="SymbolMT" w:hAnsi="Times New Roman"/>
          <w:color w:val="000000"/>
        </w:rPr>
        <w:t xml:space="preserve">× </w:t>
      </w:r>
      <w:r w:rsidRPr="000A792D">
        <w:rPr>
          <w:rFonts w:ascii="Times New Roman" w:eastAsiaTheme="minorEastAsia" w:hAnsi="Times New Roman"/>
          <w:color w:val="000000"/>
        </w:rPr>
        <w:t xml:space="preserve">150 = </w:t>
      </w:r>
      <w:r w:rsidRPr="00503634">
        <w:rPr>
          <w:rFonts w:ascii="Times New Roman" w:eastAsiaTheme="minorEastAsia" w:hAnsi="Times New Roman"/>
          <w:color w:val="0000CC"/>
        </w:rPr>
        <w:t>700 kbps</w:t>
      </w:r>
      <w:r w:rsidRPr="000A792D">
        <w:rPr>
          <w:rFonts w:ascii="Times New Roman" w:eastAsiaTheme="minorEastAsia" w:hAnsi="Times New Roman"/>
          <w:color w:val="000000"/>
        </w:rPr>
        <w:t>.</w:t>
      </w:r>
    </w:p>
    <w:p w:rsidR="009703E8" w:rsidRPr="009703E8" w:rsidRDefault="009703E8" w:rsidP="008A3872">
      <w:pPr>
        <w:suppressAutoHyphens w:val="0"/>
        <w:autoSpaceDE w:val="0"/>
        <w:autoSpaceDN w:val="0"/>
        <w:adjustRightInd w:val="0"/>
        <w:spacing w:line="276" w:lineRule="auto"/>
        <w:ind w:left="360"/>
        <w:jc w:val="both"/>
        <w:rPr>
          <w:color w:val="FF0000"/>
        </w:rPr>
      </w:pPr>
    </w:p>
    <w:p w:rsidR="00006F30" w:rsidRPr="000A792D" w:rsidRDefault="00E16202" w:rsidP="008A3872">
      <w:pPr>
        <w:numPr>
          <w:ilvl w:val="0"/>
          <w:numId w:val="1"/>
        </w:numPr>
        <w:spacing w:line="276" w:lineRule="auto"/>
        <w:jc w:val="both"/>
        <w:rPr>
          <w:i/>
          <w:color w:val="FF0000"/>
          <w:sz w:val="22"/>
          <w:szCs w:val="22"/>
        </w:rPr>
      </w:pPr>
      <w:r w:rsidRPr="000A792D">
        <w:rPr>
          <w:i/>
          <w:color w:val="FF0000"/>
          <w:sz w:val="22"/>
          <w:szCs w:val="22"/>
        </w:rPr>
        <w:t>What is spread spectrum? Explain basic principles of spread spectrum.</w:t>
      </w:r>
    </w:p>
    <w:p w:rsidR="00E16202" w:rsidRPr="000A792D" w:rsidRDefault="008E69B3" w:rsidP="008A3872">
      <w:pPr>
        <w:suppressAutoHyphens w:val="0"/>
        <w:autoSpaceDE w:val="0"/>
        <w:autoSpaceDN w:val="0"/>
        <w:adjustRightInd w:val="0"/>
        <w:spacing w:line="276" w:lineRule="auto"/>
        <w:jc w:val="both"/>
        <w:rPr>
          <w:color w:val="000000" w:themeColor="text1"/>
          <w:sz w:val="22"/>
          <w:szCs w:val="22"/>
        </w:rPr>
      </w:pPr>
      <w:r w:rsidRPr="000A792D">
        <w:rPr>
          <w:i/>
          <w:color w:val="000000" w:themeColor="text1"/>
          <w:sz w:val="22"/>
          <w:szCs w:val="22"/>
        </w:rPr>
        <w:t>Solution:</w:t>
      </w:r>
    </w:p>
    <w:p w:rsidR="00E16202" w:rsidRPr="000A792D" w:rsidRDefault="00E16202" w:rsidP="008A3872">
      <w:pPr>
        <w:pStyle w:val="ListParagraph"/>
        <w:numPr>
          <w:ilvl w:val="0"/>
          <w:numId w:val="2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Multiplexing combines signals from several sources to achieve bandwidth efficiency; the available bandwidth of a link is divided between the sources. </w:t>
      </w:r>
    </w:p>
    <w:p w:rsidR="00E16202" w:rsidRPr="000A792D" w:rsidRDefault="00E16202" w:rsidP="008A3872">
      <w:pPr>
        <w:pStyle w:val="ListParagraph"/>
        <w:numPr>
          <w:ilvl w:val="0"/>
          <w:numId w:val="2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spread spectrum (SS), we also combine signals from different sources to fit into a larger bandwidth, but the goals are somewhat different. </w:t>
      </w:r>
    </w:p>
    <w:p w:rsidR="008E69B3" w:rsidRPr="000A792D" w:rsidRDefault="00E16202" w:rsidP="008A3872">
      <w:pPr>
        <w:pStyle w:val="ListParagraph"/>
        <w:numPr>
          <w:ilvl w:val="0"/>
          <w:numId w:val="2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Spread spectrum is designed to be used in wireless applications (LANs and WANs). In wireless applications, all stations use air (or a vacuum) as the medium for communication. Stations must be able to share this medium without interception by an eavesdropper and without being subject to jamming from a malicious intruder.</w:t>
      </w:r>
    </w:p>
    <w:p w:rsidR="00E16202" w:rsidRPr="000A792D" w:rsidRDefault="00E16202" w:rsidP="008A3872">
      <w:pPr>
        <w:pStyle w:val="ListParagraph"/>
        <w:numPr>
          <w:ilvl w:val="0"/>
          <w:numId w:val="2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To achieve these goals, spread spectrum techniques add redundancy; they spread the original spectrum needed for each station. If the required bandwidth for each station is </w:t>
      </w:r>
      <w:r w:rsidRPr="000A792D">
        <w:rPr>
          <w:rFonts w:ascii="Times New Roman" w:eastAsiaTheme="minorEastAsia" w:hAnsi="Times New Roman"/>
          <w:i/>
          <w:iCs/>
        </w:rPr>
        <w:t xml:space="preserve">B, </w:t>
      </w:r>
      <w:r w:rsidRPr="000A792D">
        <w:rPr>
          <w:rFonts w:ascii="Times New Roman" w:eastAsiaTheme="minorEastAsia" w:hAnsi="Times New Roman"/>
        </w:rPr>
        <w:t xml:space="preserve">spread spectrum expands it to </w:t>
      </w:r>
      <w:r w:rsidRPr="00FA11BB">
        <w:rPr>
          <w:rFonts w:ascii="Times New Roman" w:eastAsiaTheme="minorEastAsia" w:hAnsi="Times New Roman"/>
          <w:i/>
        </w:rPr>
        <w:t>Bss</w:t>
      </w:r>
      <w:r w:rsidRPr="000A792D">
        <w:rPr>
          <w:rFonts w:ascii="Times New Roman" w:eastAsiaTheme="minorEastAsia" w:hAnsi="Times New Roman"/>
        </w:rPr>
        <w:t xml:space="preserve"> such that </w:t>
      </w:r>
      <w:r w:rsidRPr="00FA11BB">
        <w:rPr>
          <w:rFonts w:ascii="Times New Roman" w:eastAsiaTheme="minorEastAsia" w:hAnsi="Times New Roman"/>
          <w:i/>
        </w:rPr>
        <w:t>Bss&gt;&gt;</w:t>
      </w:r>
      <w:r w:rsidRPr="00FA11BB">
        <w:rPr>
          <w:rFonts w:ascii="Times New Roman" w:eastAsiaTheme="minorEastAsia" w:hAnsi="Times New Roman"/>
          <w:i/>
          <w:iCs/>
        </w:rPr>
        <w:t>B</w:t>
      </w:r>
      <w:r w:rsidRPr="000A792D">
        <w:rPr>
          <w:rFonts w:ascii="Times New Roman" w:eastAsiaTheme="minorEastAsia" w:hAnsi="Times New Roman"/>
          <w:i/>
          <w:iCs/>
        </w:rPr>
        <w:t xml:space="preserve">. </w:t>
      </w:r>
    </w:p>
    <w:p w:rsidR="00FA11BB" w:rsidRDefault="00E16202" w:rsidP="008A3872">
      <w:pPr>
        <w:pStyle w:val="ListParagraph"/>
        <w:numPr>
          <w:ilvl w:val="0"/>
          <w:numId w:val="2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expanded bandwidth allows the source to wrap its message in a protective envelope for a more secure transmission. </w:t>
      </w:r>
    </w:p>
    <w:p w:rsidR="00E16202" w:rsidRDefault="00E16202" w:rsidP="008A3872">
      <w:pPr>
        <w:pStyle w:val="ListParagraph"/>
        <w:numPr>
          <w:ilvl w:val="0"/>
          <w:numId w:val="2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An analogy is the sending of a delicate, expensive gift. We can insert the gift in a special box to prevent it from being damaged during transportation, and we can use a superior delivery service to guarantee the safety of the package.</w:t>
      </w:r>
    </w:p>
    <w:p w:rsidR="00E16202" w:rsidRPr="000A792D" w:rsidRDefault="00E16202" w:rsidP="008A3872">
      <w:pPr>
        <w:suppressAutoHyphens w:val="0"/>
        <w:autoSpaceDE w:val="0"/>
        <w:autoSpaceDN w:val="0"/>
        <w:adjustRightInd w:val="0"/>
        <w:spacing w:line="276" w:lineRule="auto"/>
        <w:jc w:val="both"/>
        <w:rPr>
          <w:rFonts w:eastAsiaTheme="minorEastAsia"/>
          <w:sz w:val="22"/>
          <w:szCs w:val="22"/>
        </w:rPr>
      </w:pPr>
      <w:bookmarkStart w:id="0" w:name="_GoBack"/>
      <w:bookmarkEnd w:id="0"/>
      <w:r w:rsidRPr="000A792D">
        <w:rPr>
          <w:rFonts w:eastAsiaTheme="minorEastAsia"/>
          <w:sz w:val="22"/>
          <w:szCs w:val="22"/>
        </w:rPr>
        <w:lastRenderedPageBreak/>
        <w:t>Spread spectrum achieves its goals through two principles:</w:t>
      </w:r>
    </w:p>
    <w:p w:rsidR="00E16202" w:rsidRPr="000A792D" w:rsidRDefault="00E16202" w:rsidP="008A3872">
      <w:pPr>
        <w:pStyle w:val="ListParagraph"/>
        <w:numPr>
          <w:ilvl w:val="1"/>
          <w:numId w:val="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bandwidth allocated to each station needs to be, by far, larger than what is needed. This allows redundancy.</w:t>
      </w:r>
    </w:p>
    <w:p w:rsidR="00E16202" w:rsidRPr="000A792D" w:rsidRDefault="00E16202" w:rsidP="008A3872">
      <w:pPr>
        <w:pStyle w:val="ListParagraph"/>
        <w:numPr>
          <w:ilvl w:val="1"/>
          <w:numId w:val="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expanding of the original bandwidth </w:t>
      </w:r>
      <w:r w:rsidRPr="000A792D">
        <w:rPr>
          <w:rFonts w:ascii="Times New Roman" w:eastAsiaTheme="minorEastAsia" w:hAnsi="Times New Roman"/>
          <w:i/>
          <w:iCs/>
        </w:rPr>
        <w:t xml:space="preserve">B </w:t>
      </w:r>
      <w:r w:rsidRPr="000A792D">
        <w:rPr>
          <w:rFonts w:ascii="Times New Roman" w:eastAsiaTheme="minorEastAsia" w:hAnsi="Times New Roman"/>
        </w:rPr>
        <w:t>to the bandwidth Bss must be done by a process that is independent of the original signal. In other words, the spreading process occurs after the signal is created by the source.</w:t>
      </w:r>
    </w:p>
    <w:p w:rsidR="00AF597C" w:rsidRPr="000A792D" w:rsidRDefault="00AF597C"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 xml:space="preserve">Figure shows the idea of spread spectrum. </w:t>
      </w:r>
    </w:p>
    <w:p w:rsidR="00AF597C" w:rsidRPr="000A792D" w:rsidRDefault="00AF597C" w:rsidP="008A3872">
      <w:pPr>
        <w:suppressAutoHyphens w:val="0"/>
        <w:autoSpaceDE w:val="0"/>
        <w:autoSpaceDN w:val="0"/>
        <w:adjustRightInd w:val="0"/>
        <w:spacing w:line="276" w:lineRule="auto"/>
        <w:jc w:val="both"/>
        <w:rPr>
          <w:rFonts w:eastAsiaTheme="minorEastAsia"/>
          <w:sz w:val="22"/>
          <w:szCs w:val="22"/>
        </w:rPr>
      </w:pPr>
    </w:p>
    <w:p w:rsidR="00E16202" w:rsidRPr="000A792D" w:rsidRDefault="00E16202"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3743864" cy="1293495"/>
            <wp:effectExtent l="0" t="0" r="9525" b="1905"/>
            <wp:docPr id="8253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5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452" cy="1303027"/>
                    </a:xfrm>
                    <a:prstGeom prst="rect">
                      <a:avLst/>
                    </a:prstGeom>
                    <a:noFill/>
                    <a:ln>
                      <a:noFill/>
                    </a:ln>
                    <a:effectLst/>
                    <a:extLst/>
                  </pic:spPr>
                </pic:pic>
              </a:graphicData>
            </a:graphic>
          </wp:inline>
        </w:drawing>
      </w:r>
    </w:p>
    <w:p w:rsidR="00691AAA" w:rsidRPr="000A792D" w:rsidRDefault="00691AAA" w:rsidP="008A3872">
      <w:pPr>
        <w:pStyle w:val="ListParagraph"/>
        <w:numPr>
          <w:ilvl w:val="0"/>
          <w:numId w:val="2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After the signal is created by the source, the spreading process uses a spreading code and spreads the bandwidth. </w:t>
      </w:r>
    </w:p>
    <w:p w:rsidR="00772C5C" w:rsidRPr="00D30AE6" w:rsidRDefault="00691AAA" w:rsidP="008A3872">
      <w:pPr>
        <w:pStyle w:val="ListParagraph"/>
        <w:numPr>
          <w:ilvl w:val="0"/>
          <w:numId w:val="2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figure shows the original bandwidth </w:t>
      </w:r>
      <w:r w:rsidRPr="000A792D">
        <w:rPr>
          <w:rFonts w:ascii="Times New Roman" w:eastAsiaTheme="minorEastAsia" w:hAnsi="Times New Roman"/>
          <w:i/>
          <w:iCs/>
        </w:rPr>
        <w:t xml:space="preserve">B </w:t>
      </w:r>
      <w:r w:rsidRPr="000A792D">
        <w:rPr>
          <w:rFonts w:ascii="Times New Roman" w:eastAsiaTheme="minorEastAsia" w:hAnsi="Times New Roman"/>
        </w:rPr>
        <w:t xml:space="preserve">and the spreaded bandwidth </w:t>
      </w:r>
      <w:r w:rsidRPr="000A792D">
        <w:rPr>
          <w:rFonts w:ascii="Times New Roman" w:eastAsiaTheme="minorEastAsia" w:hAnsi="Times New Roman"/>
          <w:i/>
          <w:iCs/>
        </w:rPr>
        <w:t xml:space="preserve">Bss. </w:t>
      </w:r>
      <w:r w:rsidRPr="000A792D">
        <w:rPr>
          <w:rFonts w:ascii="Times New Roman" w:eastAsiaTheme="minorEastAsia" w:hAnsi="Times New Roman"/>
        </w:rPr>
        <w:t>The spreading code is a series of numbers that look random, but are actually a pattern.</w:t>
      </w:r>
    </w:p>
    <w:p w:rsidR="00E16202" w:rsidRPr="000A792D" w:rsidRDefault="00E16202" w:rsidP="008A3872">
      <w:pPr>
        <w:numPr>
          <w:ilvl w:val="0"/>
          <w:numId w:val="1"/>
        </w:numPr>
        <w:spacing w:line="276" w:lineRule="auto"/>
        <w:jc w:val="both"/>
        <w:rPr>
          <w:i/>
          <w:color w:val="FF0000"/>
          <w:sz w:val="22"/>
          <w:szCs w:val="22"/>
        </w:rPr>
      </w:pPr>
      <w:r w:rsidRPr="000A792D">
        <w:rPr>
          <w:i/>
          <w:color w:val="FF0000"/>
          <w:sz w:val="22"/>
          <w:szCs w:val="22"/>
        </w:rPr>
        <w:t xml:space="preserve">Explain briefly the two spread spectrum techniques.     </w:t>
      </w:r>
      <w:r w:rsidRPr="000A792D">
        <w:rPr>
          <w:i/>
          <w:color w:val="FF0000"/>
          <w:sz w:val="22"/>
          <w:szCs w:val="22"/>
        </w:rPr>
        <w:tab/>
      </w:r>
      <w:r w:rsidRPr="000A792D">
        <w:rPr>
          <w:i/>
          <w:color w:val="FF0000"/>
          <w:sz w:val="22"/>
          <w:szCs w:val="22"/>
        </w:rPr>
        <w:tab/>
      </w:r>
      <w:r w:rsidRPr="000A792D">
        <w:rPr>
          <w:i/>
          <w:color w:val="FF0000"/>
          <w:sz w:val="22"/>
          <w:szCs w:val="22"/>
        </w:rPr>
        <w:tab/>
        <w:t xml:space="preserve">    (June 2009)</w:t>
      </w:r>
    </w:p>
    <w:p w:rsidR="00F863D3" w:rsidRPr="000A792D" w:rsidRDefault="000A1015" w:rsidP="008A3872">
      <w:pPr>
        <w:spacing w:line="276" w:lineRule="auto"/>
        <w:jc w:val="both"/>
        <w:rPr>
          <w:rFonts w:eastAsiaTheme="minorEastAsia"/>
          <w:sz w:val="22"/>
          <w:szCs w:val="22"/>
        </w:rPr>
      </w:pPr>
      <w:r w:rsidRPr="000A792D">
        <w:rPr>
          <w:i/>
          <w:color w:val="000000" w:themeColor="text1"/>
          <w:sz w:val="22"/>
          <w:szCs w:val="22"/>
        </w:rPr>
        <w:t>Solution:</w:t>
      </w:r>
      <w:r w:rsidR="00F863D3" w:rsidRPr="000A792D">
        <w:rPr>
          <w:rFonts w:eastAsiaTheme="minorEastAsia"/>
          <w:sz w:val="22"/>
          <w:szCs w:val="22"/>
        </w:rPr>
        <w:t>There are two techniques to spread the bandwidth: frequency hopping spread spectrum (FHSS) and direct sequence spread spectrum (DSSS).</w:t>
      </w:r>
    </w:p>
    <w:p w:rsidR="00450F4D" w:rsidRPr="000A792D" w:rsidRDefault="00450F4D" w:rsidP="008A3872">
      <w:pPr>
        <w:spacing w:line="276" w:lineRule="auto"/>
        <w:jc w:val="both"/>
        <w:rPr>
          <w:rFonts w:eastAsiaTheme="minorEastAsia"/>
          <w:sz w:val="22"/>
          <w:szCs w:val="22"/>
        </w:rPr>
      </w:pPr>
    </w:p>
    <w:p w:rsidR="00F863D3" w:rsidRPr="000A792D" w:rsidRDefault="00A45146" w:rsidP="008A3872">
      <w:pPr>
        <w:spacing w:line="276" w:lineRule="auto"/>
        <w:jc w:val="both"/>
        <w:rPr>
          <w:rFonts w:eastAsiaTheme="minorEastAsia"/>
          <w:i/>
          <w:sz w:val="22"/>
          <w:szCs w:val="22"/>
        </w:rPr>
      </w:pPr>
      <w:r w:rsidRPr="000A792D">
        <w:rPr>
          <w:rFonts w:eastAsiaTheme="minorEastAsia"/>
          <w:i/>
          <w:sz w:val="22"/>
          <w:szCs w:val="22"/>
        </w:rPr>
        <w:t xml:space="preserve">1. </w:t>
      </w:r>
      <w:r w:rsidR="00F863D3" w:rsidRPr="000A792D">
        <w:rPr>
          <w:rFonts w:eastAsiaTheme="minorEastAsia"/>
          <w:i/>
          <w:sz w:val="22"/>
          <w:szCs w:val="22"/>
        </w:rPr>
        <w:t>Frequency hopping spread spectrum (FHSS):</w:t>
      </w:r>
    </w:p>
    <w:p w:rsidR="00440413" w:rsidRPr="000A792D" w:rsidRDefault="00450F4D" w:rsidP="008A3872">
      <w:pPr>
        <w:pStyle w:val="ListParagraph"/>
        <w:numPr>
          <w:ilvl w:val="0"/>
          <w:numId w:val="22"/>
        </w:numPr>
        <w:suppressAutoHyphens w:val="0"/>
        <w:autoSpaceDE w:val="0"/>
        <w:autoSpaceDN w:val="0"/>
        <w:adjustRightInd w:val="0"/>
        <w:spacing w:after="0"/>
        <w:jc w:val="both"/>
        <w:rPr>
          <w:rFonts w:ascii="Times New Roman" w:eastAsiaTheme="minorEastAsia" w:hAnsi="Times New Roman"/>
          <w:i/>
          <w:iCs/>
        </w:rPr>
      </w:pPr>
      <w:r w:rsidRPr="000A792D">
        <w:rPr>
          <w:rFonts w:ascii="Times New Roman" w:eastAsiaTheme="minorEastAsia" w:hAnsi="Times New Roman"/>
        </w:rPr>
        <w:t xml:space="preserve">The frequency hopping spread spectrum (FHSS) technique uses </w:t>
      </w:r>
      <w:r w:rsidRPr="000A792D">
        <w:rPr>
          <w:rFonts w:ascii="Times New Roman" w:eastAsiaTheme="minorEastAsia" w:hAnsi="Times New Roman"/>
          <w:i/>
          <w:iCs/>
        </w:rPr>
        <w:t xml:space="preserve">M </w:t>
      </w:r>
      <w:r w:rsidRPr="000A792D">
        <w:rPr>
          <w:rFonts w:ascii="Times New Roman" w:eastAsiaTheme="minorEastAsia" w:hAnsi="Times New Roman"/>
        </w:rPr>
        <w:t xml:space="preserve">different carrier frequencies that are modulated by the source signal. At one moment, the signal modulates one carrier frequency; at the next moment, the signal modulates another carrier frequency. </w:t>
      </w:r>
    </w:p>
    <w:p w:rsidR="00F863D3" w:rsidRPr="000A792D" w:rsidRDefault="00450F4D" w:rsidP="008A3872">
      <w:pPr>
        <w:pStyle w:val="ListParagraph"/>
        <w:numPr>
          <w:ilvl w:val="0"/>
          <w:numId w:val="22"/>
        </w:numPr>
        <w:suppressAutoHyphens w:val="0"/>
        <w:autoSpaceDE w:val="0"/>
        <w:autoSpaceDN w:val="0"/>
        <w:adjustRightInd w:val="0"/>
        <w:spacing w:after="0"/>
        <w:jc w:val="both"/>
        <w:rPr>
          <w:rFonts w:ascii="Times New Roman" w:eastAsiaTheme="minorEastAsia" w:hAnsi="Times New Roman"/>
          <w:i/>
          <w:iCs/>
        </w:rPr>
      </w:pPr>
      <w:r w:rsidRPr="000A792D">
        <w:rPr>
          <w:rFonts w:ascii="Times New Roman" w:eastAsiaTheme="minorEastAsia" w:hAnsi="Times New Roman"/>
        </w:rPr>
        <w:t xml:space="preserve">Although the modulation is done using one carrier frequency at a time, </w:t>
      </w:r>
      <w:r w:rsidRPr="000A792D">
        <w:rPr>
          <w:rFonts w:ascii="Times New Roman" w:eastAsiaTheme="minorEastAsia" w:hAnsi="Times New Roman"/>
          <w:i/>
          <w:iCs/>
        </w:rPr>
        <w:t xml:space="preserve">M </w:t>
      </w:r>
      <w:r w:rsidRPr="000A792D">
        <w:rPr>
          <w:rFonts w:ascii="Times New Roman" w:eastAsiaTheme="minorEastAsia" w:hAnsi="Times New Roman"/>
        </w:rPr>
        <w:t xml:space="preserve">frequencies are used in the long run. The bandwidth occupied by a source after spreading is </w:t>
      </w:r>
      <w:r w:rsidRPr="000A792D">
        <w:rPr>
          <w:rFonts w:ascii="Times New Roman" w:eastAsiaTheme="minorEastAsia" w:hAnsi="Times New Roman"/>
          <w:i/>
          <w:iCs/>
        </w:rPr>
        <w:t>BpHSS&gt;&gt; B.</w:t>
      </w:r>
    </w:p>
    <w:p w:rsidR="00440413" w:rsidRPr="000A792D" w:rsidRDefault="00450F4D" w:rsidP="008A3872">
      <w:pPr>
        <w:pStyle w:val="ListParagraph"/>
        <w:numPr>
          <w:ilvl w:val="0"/>
          <w:numId w:val="2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Figure shows the general layout for FHSS. </w:t>
      </w:r>
    </w:p>
    <w:p w:rsidR="00440413" w:rsidRPr="000A792D" w:rsidRDefault="00450F4D" w:rsidP="008A3872">
      <w:pPr>
        <w:pStyle w:val="ListParagraph"/>
        <w:numPr>
          <w:ilvl w:val="0"/>
          <w:numId w:val="2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 pseudorandom code generator, called pseudorandom noise (PN), creates a k-bit pattern for every hopping period </w:t>
      </w:r>
      <w:r w:rsidRPr="000A792D">
        <w:rPr>
          <w:rFonts w:ascii="Times New Roman" w:eastAsiaTheme="minorEastAsia" w:hAnsi="Times New Roman"/>
          <w:i/>
          <w:iCs/>
        </w:rPr>
        <w:t xml:space="preserve">Th. </w:t>
      </w:r>
      <w:r w:rsidRPr="000A792D">
        <w:rPr>
          <w:rFonts w:ascii="Times New Roman" w:eastAsiaTheme="minorEastAsia" w:hAnsi="Times New Roman"/>
        </w:rPr>
        <w:t xml:space="preserve">The frequency table uses the pattern to find the frequency to be used for this hopping period and passes it to the frequency synthesizer. </w:t>
      </w:r>
    </w:p>
    <w:p w:rsidR="00450F4D" w:rsidRPr="000A792D" w:rsidRDefault="00450F4D" w:rsidP="008A3872">
      <w:pPr>
        <w:pStyle w:val="ListParagraph"/>
        <w:numPr>
          <w:ilvl w:val="0"/>
          <w:numId w:val="2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frequency synthesizer creates a carrier signal of that frequency, and the source signal modulates the carrier signal.</w:t>
      </w:r>
    </w:p>
    <w:p w:rsidR="00450F4D" w:rsidRPr="000A792D" w:rsidRDefault="00450F4D"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3764486" cy="2087592"/>
            <wp:effectExtent l="0" t="0" r="7620" b="8255"/>
            <wp:docPr id="826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74"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8833" cy="2095548"/>
                    </a:xfrm>
                    <a:prstGeom prst="rect">
                      <a:avLst/>
                    </a:prstGeom>
                    <a:noFill/>
                    <a:ln>
                      <a:noFill/>
                    </a:ln>
                    <a:effectLst/>
                    <a:extLst/>
                  </pic:spPr>
                </pic:pic>
              </a:graphicData>
            </a:graphic>
          </wp:inline>
        </w:drawing>
      </w:r>
    </w:p>
    <w:p w:rsidR="00450F4D" w:rsidRPr="000A792D" w:rsidRDefault="00450F4D" w:rsidP="008A3872">
      <w:pPr>
        <w:pStyle w:val="ListParagraph"/>
        <w:numPr>
          <w:ilvl w:val="0"/>
          <w:numId w:val="2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lastRenderedPageBreak/>
        <w:t xml:space="preserve">Suppose we have decided to have eight hopping frequencies. This is extremely low for real applications and is just for illustration. In this case, </w:t>
      </w:r>
      <w:r w:rsidRPr="000A792D">
        <w:rPr>
          <w:rFonts w:ascii="Times New Roman" w:eastAsiaTheme="minorEastAsia" w:hAnsi="Times New Roman"/>
          <w:i/>
          <w:iCs/>
        </w:rPr>
        <w:t>Mis</w:t>
      </w:r>
      <w:r w:rsidRPr="000A792D">
        <w:rPr>
          <w:rFonts w:ascii="Times New Roman" w:eastAsiaTheme="minorEastAsia" w:hAnsi="Times New Roman"/>
        </w:rPr>
        <w:t xml:space="preserve">8 and </w:t>
      </w:r>
      <w:r w:rsidRPr="000A792D">
        <w:rPr>
          <w:rFonts w:ascii="Times New Roman" w:eastAsiaTheme="minorEastAsia" w:hAnsi="Times New Roman"/>
          <w:i/>
          <w:iCs/>
        </w:rPr>
        <w:t xml:space="preserve">k </w:t>
      </w:r>
      <w:r w:rsidRPr="000A792D">
        <w:rPr>
          <w:rFonts w:ascii="Times New Roman" w:eastAsiaTheme="minorEastAsia" w:hAnsi="Times New Roman"/>
        </w:rPr>
        <w:t>is 3. The pseudorandom code generator will create eight different 3-bit patterns. These are mapped to eight different frequencies in the frequency table, as shown in below Figure.</w:t>
      </w:r>
    </w:p>
    <w:p w:rsidR="00450F4D" w:rsidRPr="000A792D" w:rsidRDefault="00450F4D"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3475579" cy="1915064"/>
            <wp:effectExtent l="0" t="0" r="0" b="9525"/>
            <wp:docPr id="827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98"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726" cy="1926165"/>
                    </a:xfrm>
                    <a:prstGeom prst="rect">
                      <a:avLst/>
                    </a:prstGeom>
                    <a:noFill/>
                    <a:ln>
                      <a:noFill/>
                    </a:ln>
                    <a:effectLst/>
                    <a:extLst/>
                  </pic:spPr>
                </pic:pic>
              </a:graphicData>
            </a:graphic>
          </wp:inline>
        </w:drawing>
      </w:r>
    </w:p>
    <w:p w:rsidR="00440413" w:rsidRPr="000A792D" w:rsidRDefault="00450F4D" w:rsidP="008A3872">
      <w:pPr>
        <w:pStyle w:val="ListParagraph"/>
        <w:numPr>
          <w:ilvl w:val="0"/>
          <w:numId w:val="2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pattern for this station is 101, 111, 001, 000, 010, all, 100. Note that the pattern is pseudorandom it is repeated after eight hoppings. </w:t>
      </w:r>
    </w:p>
    <w:p w:rsidR="00440413" w:rsidRPr="000A792D" w:rsidRDefault="00450F4D" w:rsidP="008A3872">
      <w:pPr>
        <w:pStyle w:val="ListParagraph"/>
        <w:numPr>
          <w:ilvl w:val="0"/>
          <w:numId w:val="2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This means that at hopping period 1, the pattern is 101. The frequency selected is 700 kHz; the source signal modulates this carrier frequency. </w:t>
      </w:r>
    </w:p>
    <w:p w:rsidR="00440413" w:rsidRPr="000A792D" w:rsidRDefault="00450F4D" w:rsidP="008A3872">
      <w:pPr>
        <w:pStyle w:val="ListParagraph"/>
        <w:numPr>
          <w:ilvl w:val="0"/>
          <w:numId w:val="2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second k-bit pattern selected is 111, which selects the 900-kHz carrier; the eighth pattern is 100, the frequency is 600 kHz.</w:t>
      </w:r>
    </w:p>
    <w:p w:rsidR="00450F4D" w:rsidRPr="000A792D" w:rsidRDefault="00450F4D" w:rsidP="008A3872">
      <w:pPr>
        <w:pStyle w:val="ListParagraph"/>
        <w:numPr>
          <w:ilvl w:val="0"/>
          <w:numId w:val="2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After eight hoppings, the pattern repeats, starting from 101 again. Figure shows how the signal hops around from carrier to carrier. We assume the required bandwidth of the original signal is 100 kHz.</w:t>
      </w:r>
    </w:p>
    <w:p w:rsidR="00450F4D" w:rsidRPr="000A792D" w:rsidRDefault="00450F4D"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2913321" cy="1889326"/>
            <wp:effectExtent l="0" t="0" r="1905" b="0"/>
            <wp:docPr id="828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22"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429" cy="1897178"/>
                    </a:xfrm>
                    <a:prstGeom prst="rect">
                      <a:avLst/>
                    </a:prstGeom>
                    <a:noFill/>
                    <a:ln>
                      <a:noFill/>
                    </a:ln>
                    <a:effectLst/>
                    <a:extLst/>
                  </pic:spPr>
                </pic:pic>
              </a:graphicData>
            </a:graphic>
          </wp:inline>
        </w:drawing>
      </w:r>
    </w:p>
    <w:p w:rsidR="00440413" w:rsidRPr="000A792D" w:rsidRDefault="00450F4D" w:rsidP="008A3872">
      <w:pPr>
        <w:pStyle w:val="ListParagraph"/>
        <w:numPr>
          <w:ilvl w:val="0"/>
          <w:numId w:val="2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It can be shown that this scheme can accomplish the previously mentioned goals.</w:t>
      </w:r>
    </w:p>
    <w:p w:rsidR="00440413" w:rsidRPr="000A792D" w:rsidRDefault="00450F4D" w:rsidP="008A3872">
      <w:pPr>
        <w:pStyle w:val="ListParagraph"/>
        <w:numPr>
          <w:ilvl w:val="0"/>
          <w:numId w:val="2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 If there are many k-bit patterns and the hopping period is short, a sender and receiver can have privacy. </w:t>
      </w:r>
    </w:p>
    <w:p w:rsidR="00440413" w:rsidRPr="000A792D" w:rsidRDefault="00450F4D" w:rsidP="008A3872">
      <w:pPr>
        <w:pStyle w:val="ListParagraph"/>
        <w:numPr>
          <w:ilvl w:val="0"/>
          <w:numId w:val="2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If an intruder tries to intercept the transmitted signal, she can only access a small piece of data because she does not know the spreading sequence to quickly adapt herself to the next hop. </w:t>
      </w:r>
    </w:p>
    <w:p w:rsidR="00450F4D" w:rsidRPr="000A792D" w:rsidRDefault="00450F4D" w:rsidP="008A3872">
      <w:pPr>
        <w:pStyle w:val="ListParagraph"/>
        <w:numPr>
          <w:ilvl w:val="0"/>
          <w:numId w:val="2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scheme has also an antijamming effect. A malicious sender may be able to send noise to jam the signal for one hopping period (randomly), but not for the whole period.</w:t>
      </w:r>
    </w:p>
    <w:p w:rsidR="00A45146" w:rsidRPr="000A792D" w:rsidRDefault="00A45146"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Bandwidth Sharing</w:t>
      </w:r>
    </w:p>
    <w:p w:rsidR="00E22D6C" w:rsidRPr="000A792D" w:rsidRDefault="00A45146" w:rsidP="008A3872">
      <w:pPr>
        <w:pStyle w:val="ListParagraph"/>
        <w:numPr>
          <w:ilvl w:val="0"/>
          <w:numId w:val="2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If the number of hopping frequencies is </w:t>
      </w:r>
      <w:r w:rsidRPr="000A792D">
        <w:rPr>
          <w:rFonts w:ascii="Times New Roman" w:eastAsiaTheme="minorEastAsia" w:hAnsi="Times New Roman"/>
          <w:i/>
          <w:iCs/>
        </w:rPr>
        <w:t xml:space="preserve">M, </w:t>
      </w:r>
      <w:r w:rsidRPr="000A792D">
        <w:rPr>
          <w:rFonts w:ascii="Times New Roman" w:eastAsiaTheme="minorEastAsia" w:hAnsi="Times New Roman"/>
        </w:rPr>
        <w:t xml:space="preserve">we can multiplex </w:t>
      </w:r>
      <w:r w:rsidRPr="000A792D">
        <w:rPr>
          <w:rFonts w:ascii="Times New Roman" w:eastAsiaTheme="minorEastAsia" w:hAnsi="Times New Roman"/>
          <w:i/>
          <w:iCs/>
        </w:rPr>
        <w:t xml:space="preserve">M </w:t>
      </w:r>
      <w:r w:rsidRPr="000A792D">
        <w:rPr>
          <w:rFonts w:ascii="Times New Roman" w:eastAsiaTheme="minorEastAsia" w:hAnsi="Times New Roman"/>
        </w:rPr>
        <w:t xml:space="preserve">channels into one by usingthe same Bss bandwidth. This is possible because a station uses just one frequency in eachhopping period; </w:t>
      </w:r>
      <w:r w:rsidRPr="000A792D">
        <w:rPr>
          <w:rFonts w:ascii="Times New Roman" w:eastAsiaTheme="minorEastAsia" w:hAnsi="Times New Roman"/>
          <w:i/>
          <w:iCs/>
        </w:rPr>
        <w:t xml:space="preserve">M </w:t>
      </w:r>
      <w:r w:rsidRPr="000A792D">
        <w:rPr>
          <w:rFonts w:ascii="Times New Roman" w:eastAsiaTheme="minorEastAsia" w:hAnsi="Times New Roman"/>
        </w:rPr>
        <w:t xml:space="preserve">- 1 other frequencies can be used by other </w:t>
      </w:r>
      <w:r w:rsidRPr="000A792D">
        <w:rPr>
          <w:rFonts w:ascii="Times New Roman" w:eastAsiaTheme="minorEastAsia" w:hAnsi="Times New Roman"/>
          <w:i/>
          <w:iCs/>
        </w:rPr>
        <w:t xml:space="preserve">M </w:t>
      </w:r>
      <w:r w:rsidRPr="000A792D">
        <w:rPr>
          <w:rFonts w:ascii="Times New Roman" w:eastAsiaTheme="minorEastAsia" w:hAnsi="Times New Roman"/>
        </w:rPr>
        <w:t>- 1 stations</w:t>
      </w:r>
      <w:r w:rsidR="007E3512" w:rsidRPr="000A792D">
        <w:rPr>
          <w:rFonts w:ascii="Times New Roman" w:eastAsiaTheme="minorEastAsia" w:hAnsi="Times New Roman"/>
        </w:rPr>
        <w:t xml:space="preserve">. </w:t>
      </w:r>
    </w:p>
    <w:p w:rsidR="00E22D6C" w:rsidRPr="000A792D" w:rsidRDefault="00A45146" w:rsidP="008A3872">
      <w:pPr>
        <w:pStyle w:val="ListParagraph"/>
        <w:numPr>
          <w:ilvl w:val="0"/>
          <w:numId w:val="2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lastRenderedPageBreak/>
        <w:t>FHSS is similar</w:t>
      </w:r>
      <w:r w:rsidR="009B2316" w:rsidRPr="000A792D">
        <w:rPr>
          <w:rFonts w:ascii="Times New Roman" w:eastAsiaTheme="minorEastAsia" w:hAnsi="Times New Roman"/>
        </w:rPr>
        <w:t xml:space="preserve"> to FDM</w:t>
      </w:r>
      <w:r w:rsidRPr="000A792D">
        <w:rPr>
          <w:rFonts w:ascii="Times New Roman" w:eastAsiaTheme="minorEastAsia" w:hAnsi="Times New Roman"/>
        </w:rPr>
        <w:t>.</w:t>
      </w:r>
      <w:r w:rsidR="00B86F5B" w:rsidRPr="000A792D">
        <w:rPr>
          <w:rFonts w:ascii="Times New Roman" w:eastAsiaTheme="minorEastAsia" w:hAnsi="Times New Roman"/>
        </w:rPr>
        <w:t>Figure</w:t>
      </w:r>
      <w:r w:rsidRPr="000A792D">
        <w:rPr>
          <w:rFonts w:ascii="Times New Roman" w:eastAsiaTheme="minorEastAsia" w:hAnsi="Times New Roman"/>
        </w:rPr>
        <w:t xml:space="preserve"> shows an example of four channels using FDM and four channelsusing FHSS. </w:t>
      </w:r>
    </w:p>
    <w:p w:rsidR="00A45146" w:rsidRPr="000A792D" w:rsidRDefault="00A45146" w:rsidP="008A3872">
      <w:pPr>
        <w:pStyle w:val="ListParagraph"/>
        <w:numPr>
          <w:ilvl w:val="0"/>
          <w:numId w:val="2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FDM, each station uses </w:t>
      </w:r>
      <w:r w:rsidR="00B86F5B" w:rsidRPr="000A792D">
        <w:rPr>
          <w:rFonts w:ascii="Times New Roman" w:eastAsiaTheme="minorEastAsia" w:hAnsi="Times New Roman"/>
          <w:i/>
          <w:iCs/>
        </w:rPr>
        <w:t>1/</w:t>
      </w:r>
      <w:r w:rsidRPr="000A792D">
        <w:rPr>
          <w:rFonts w:ascii="Times New Roman" w:eastAsiaTheme="minorEastAsia" w:hAnsi="Times New Roman"/>
          <w:i/>
          <w:iCs/>
        </w:rPr>
        <w:t xml:space="preserve">M </w:t>
      </w:r>
      <w:r w:rsidRPr="000A792D">
        <w:rPr>
          <w:rFonts w:ascii="Times New Roman" w:eastAsiaTheme="minorEastAsia" w:hAnsi="Times New Roman"/>
        </w:rPr>
        <w:t xml:space="preserve">of the bandwidth, but the allocation isfixed; in FHSS, each station uses </w:t>
      </w:r>
      <w:r w:rsidR="00B86F5B" w:rsidRPr="000A792D">
        <w:rPr>
          <w:rFonts w:ascii="Times New Roman" w:eastAsiaTheme="minorEastAsia" w:hAnsi="Times New Roman"/>
          <w:i/>
          <w:iCs/>
        </w:rPr>
        <w:t>1/</w:t>
      </w:r>
      <w:r w:rsidRPr="000A792D">
        <w:rPr>
          <w:rFonts w:ascii="Times New Roman" w:eastAsiaTheme="minorEastAsia" w:hAnsi="Times New Roman"/>
          <w:i/>
          <w:iCs/>
        </w:rPr>
        <w:t xml:space="preserve">M </w:t>
      </w:r>
      <w:r w:rsidRPr="000A792D">
        <w:rPr>
          <w:rFonts w:ascii="Times New Roman" w:eastAsiaTheme="minorEastAsia" w:hAnsi="Times New Roman"/>
        </w:rPr>
        <w:t>of the bandwidth, but the allocation changes hopto hop.</w:t>
      </w:r>
    </w:p>
    <w:p w:rsidR="00E22D6C" w:rsidRPr="000A792D" w:rsidRDefault="00E22D6C"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3583172" cy="1600147"/>
            <wp:effectExtent l="0" t="0" r="0" b="635"/>
            <wp:docPr id="829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6"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744" cy="1607548"/>
                    </a:xfrm>
                    <a:prstGeom prst="rect">
                      <a:avLst/>
                    </a:prstGeom>
                    <a:noFill/>
                    <a:ln>
                      <a:noFill/>
                    </a:ln>
                    <a:effectLst/>
                    <a:extLst/>
                  </pic:spPr>
                </pic:pic>
              </a:graphicData>
            </a:graphic>
          </wp:inline>
        </w:drawing>
      </w:r>
    </w:p>
    <w:p w:rsidR="009B2316" w:rsidRPr="000A792D" w:rsidRDefault="009B2316" w:rsidP="008A3872">
      <w:pPr>
        <w:suppressAutoHyphens w:val="0"/>
        <w:autoSpaceDE w:val="0"/>
        <w:autoSpaceDN w:val="0"/>
        <w:adjustRightInd w:val="0"/>
        <w:spacing w:line="276" w:lineRule="auto"/>
        <w:jc w:val="both"/>
        <w:rPr>
          <w:rFonts w:eastAsiaTheme="minorEastAsia"/>
          <w:sz w:val="22"/>
          <w:szCs w:val="22"/>
        </w:rPr>
      </w:pPr>
    </w:p>
    <w:p w:rsidR="00440413" w:rsidRPr="000A792D" w:rsidRDefault="00614A29" w:rsidP="008A3872">
      <w:pPr>
        <w:tabs>
          <w:tab w:val="left" w:pos="3114"/>
        </w:tabs>
        <w:suppressAutoHyphens w:val="0"/>
        <w:autoSpaceDE w:val="0"/>
        <w:autoSpaceDN w:val="0"/>
        <w:adjustRightInd w:val="0"/>
        <w:spacing w:line="276" w:lineRule="auto"/>
        <w:jc w:val="both"/>
        <w:rPr>
          <w:rFonts w:eastAsiaTheme="minorEastAsia"/>
          <w:i/>
          <w:sz w:val="22"/>
          <w:szCs w:val="22"/>
        </w:rPr>
      </w:pPr>
      <w:r w:rsidRPr="000A792D">
        <w:rPr>
          <w:rFonts w:eastAsiaTheme="minorEastAsia"/>
          <w:i/>
          <w:sz w:val="22"/>
          <w:szCs w:val="22"/>
        </w:rPr>
        <w:t xml:space="preserve">2. </w:t>
      </w:r>
      <w:r w:rsidR="00281DAE" w:rsidRPr="000A792D">
        <w:rPr>
          <w:rFonts w:eastAsiaTheme="minorEastAsia"/>
          <w:i/>
          <w:sz w:val="22"/>
          <w:szCs w:val="22"/>
        </w:rPr>
        <w:t>Direct sequence spread spectrum (DSSS):</w:t>
      </w:r>
    </w:p>
    <w:p w:rsidR="00281DAE" w:rsidRPr="000A792D" w:rsidRDefault="00E25E1C" w:rsidP="008A3872">
      <w:pPr>
        <w:pStyle w:val="ListParagraph"/>
        <w:numPr>
          <w:ilvl w:val="0"/>
          <w:numId w:val="2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DSSS, each data bit is replaced with </w:t>
      </w:r>
      <w:r w:rsidRPr="000A792D">
        <w:rPr>
          <w:rFonts w:ascii="Times New Roman" w:eastAsiaTheme="minorEastAsia" w:hAnsi="Times New Roman"/>
          <w:i/>
        </w:rPr>
        <w:t>n</w:t>
      </w:r>
      <w:r w:rsidRPr="000A792D">
        <w:rPr>
          <w:rFonts w:ascii="Times New Roman" w:eastAsiaTheme="minorEastAsia" w:hAnsi="Times New Roman"/>
        </w:rPr>
        <w:t xml:space="preserve"> bits using a spreading code. In other words, each bit is assigned a code of </w:t>
      </w:r>
      <w:r w:rsidR="00A344F5" w:rsidRPr="000A792D">
        <w:rPr>
          <w:rFonts w:ascii="Times New Roman" w:eastAsiaTheme="minorEastAsia" w:hAnsi="Times New Roman"/>
          <w:i/>
        </w:rPr>
        <w:t>n</w:t>
      </w:r>
      <w:r w:rsidRPr="000A792D">
        <w:rPr>
          <w:rFonts w:ascii="Times New Roman" w:eastAsiaTheme="minorEastAsia" w:hAnsi="Times New Roman"/>
        </w:rPr>
        <w:t xml:space="preserve">bits, called chips, where the chip rate is </w:t>
      </w:r>
      <w:r w:rsidR="00B616D4" w:rsidRPr="000A792D">
        <w:rPr>
          <w:rFonts w:ascii="Times New Roman" w:eastAsiaTheme="minorEastAsia" w:hAnsi="Times New Roman"/>
          <w:i/>
        </w:rPr>
        <w:t>n</w:t>
      </w:r>
      <w:r w:rsidRPr="000A792D">
        <w:rPr>
          <w:rFonts w:ascii="Times New Roman" w:eastAsiaTheme="minorEastAsia" w:hAnsi="Times New Roman"/>
        </w:rPr>
        <w:t>times that of the data bit. Figure shows the concept of DSSS.</w:t>
      </w:r>
    </w:p>
    <w:p w:rsidR="00E25E1C" w:rsidRPr="000A792D" w:rsidRDefault="007E44EC"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4104168" cy="1397577"/>
            <wp:effectExtent l="0" t="0" r="0" b="0"/>
            <wp:docPr id="830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7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136" cy="1405398"/>
                    </a:xfrm>
                    <a:prstGeom prst="rect">
                      <a:avLst/>
                    </a:prstGeom>
                    <a:noFill/>
                    <a:ln>
                      <a:noFill/>
                    </a:ln>
                    <a:effectLst/>
                    <a:extLst/>
                  </pic:spPr>
                </pic:pic>
              </a:graphicData>
            </a:graphic>
          </wp:inline>
        </w:drawing>
      </w:r>
    </w:p>
    <w:p w:rsidR="0047561A" w:rsidRPr="000A792D" w:rsidRDefault="00E47A2D" w:rsidP="008A3872">
      <w:pPr>
        <w:pStyle w:val="ListParagraph"/>
        <w:numPr>
          <w:ilvl w:val="0"/>
          <w:numId w:val="2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As an example, let us consider the sequence used in a wireless LAN, the famous Barker sequence where </w:t>
      </w:r>
      <w:r w:rsidRPr="000A792D">
        <w:rPr>
          <w:rFonts w:ascii="Times New Roman" w:eastAsiaTheme="minorEastAsia" w:hAnsi="Times New Roman"/>
          <w:i/>
        </w:rPr>
        <w:t>n</w:t>
      </w:r>
      <w:r w:rsidRPr="000A792D">
        <w:rPr>
          <w:rFonts w:ascii="Times New Roman" w:eastAsiaTheme="minorEastAsia" w:hAnsi="Times New Roman"/>
        </w:rPr>
        <w:t xml:space="preserve"> is 11. We assume that the original signal and the chips in the chip generator use </w:t>
      </w:r>
      <w:r w:rsidR="000E50A2" w:rsidRPr="000A792D">
        <w:rPr>
          <w:rFonts w:ascii="Times New Roman" w:eastAsiaTheme="minorEastAsia" w:hAnsi="Times New Roman"/>
        </w:rPr>
        <w:t xml:space="preserve">polar NRZ encoding. </w:t>
      </w:r>
    </w:p>
    <w:p w:rsidR="00E47A2D" w:rsidRPr="000A792D" w:rsidRDefault="000E50A2" w:rsidP="008A3872">
      <w:pPr>
        <w:pStyle w:val="ListParagraph"/>
        <w:numPr>
          <w:ilvl w:val="0"/>
          <w:numId w:val="2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Figure </w:t>
      </w:r>
      <w:r w:rsidR="00E47A2D" w:rsidRPr="000A792D">
        <w:rPr>
          <w:rFonts w:ascii="Times New Roman" w:eastAsiaTheme="minorEastAsia" w:hAnsi="Times New Roman"/>
        </w:rPr>
        <w:t xml:space="preserve">shows the chips and the result of multiplying the original data by the chips to get the spread signal. </w:t>
      </w:r>
    </w:p>
    <w:p w:rsidR="00937966" w:rsidRPr="000A792D" w:rsidRDefault="007E44EC"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4529470" cy="1795899"/>
            <wp:effectExtent l="0" t="0" r="4445" b="0"/>
            <wp:docPr id="831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94"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4387" cy="1801813"/>
                    </a:xfrm>
                    <a:prstGeom prst="rect">
                      <a:avLst/>
                    </a:prstGeom>
                    <a:noFill/>
                    <a:ln>
                      <a:noFill/>
                    </a:ln>
                    <a:effectLst/>
                    <a:extLst/>
                  </pic:spPr>
                </pic:pic>
              </a:graphicData>
            </a:graphic>
          </wp:inline>
        </w:drawing>
      </w:r>
    </w:p>
    <w:p w:rsidR="0047561A" w:rsidRPr="000A792D" w:rsidRDefault="00E47A2D" w:rsidP="008A3872">
      <w:pPr>
        <w:pStyle w:val="ListParagraph"/>
        <w:numPr>
          <w:ilvl w:val="0"/>
          <w:numId w:val="2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w:t>
      </w:r>
      <w:r w:rsidR="00937966" w:rsidRPr="000A792D">
        <w:rPr>
          <w:rFonts w:ascii="Times New Roman" w:eastAsiaTheme="minorEastAsia" w:hAnsi="Times New Roman"/>
        </w:rPr>
        <w:t>above Figure</w:t>
      </w:r>
      <w:r w:rsidRPr="000A792D">
        <w:rPr>
          <w:rFonts w:ascii="Times New Roman" w:eastAsiaTheme="minorEastAsia" w:hAnsi="Times New Roman"/>
        </w:rPr>
        <w:t xml:space="preserve">, the spreading code is 11 chips having the pattern 10110111000 (in this case). If the original signal rate is </w:t>
      </w:r>
      <w:r w:rsidRPr="000A792D">
        <w:rPr>
          <w:rFonts w:ascii="Times New Roman" w:eastAsiaTheme="minorEastAsia" w:hAnsi="Times New Roman"/>
          <w:i/>
          <w:iCs/>
        </w:rPr>
        <w:t xml:space="preserve">N, </w:t>
      </w:r>
      <w:r w:rsidRPr="000A792D">
        <w:rPr>
          <w:rFonts w:ascii="Times New Roman" w:eastAsiaTheme="minorEastAsia" w:hAnsi="Times New Roman"/>
        </w:rPr>
        <w:t xml:space="preserve">the rate of the spread signal is </w:t>
      </w:r>
      <w:r w:rsidR="00937966" w:rsidRPr="000A792D">
        <w:rPr>
          <w:rFonts w:ascii="Times New Roman" w:eastAsiaTheme="minorEastAsia" w:hAnsi="Times New Roman"/>
          <w:i/>
          <w:iCs/>
        </w:rPr>
        <w:t>11</w:t>
      </w:r>
      <w:r w:rsidRPr="000A792D">
        <w:rPr>
          <w:rFonts w:ascii="Times New Roman" w:eastAsiaTheme="minorEastAsia" w:hAnsi="Times New Roman"/>
          <w:i/>
          <w:iCs/>
        </w:rPr>
        <w:t xml:space="preserve">N. </w:t>
      </w:r>
    </w:p>
    <w:p w:rsidR="0047561A" w:rsidRPr="000A792D" w:rsidRDefault="00E47A2D" w:rsidP="008A3872">
      <w:pPr>
        <w:pStyle w:val="ListParagraph"/>
        <w:numPr>
          <w:ilvl w:val="0"/>
          <w:numId w:val="2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This means that the required bandwidth for the spread signal is 11 times larger than the bandwidth of the original signal. </w:t>
      </w:r>
    </w:p>
    <w:p w:rsidR="00E25E1C" w:rsidRPr="000A792D" w:rsidRDefault="00E47A2D" w:rsidP="008A3872">
      <w:pPr>
        <w:pStyle w:val="ListParagraph"/>
        <w:numPr>
          <w:ilvl w:val="0"/>
          <w:numId w:val="2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spread signal can provide privacy if the intruder does not know thecode. It can also provide immunity against interference if each station uses a differentcode.</w:t>
      </w:r>
    </w:p>
    <w:p w:rsidR="005F2A86" w:rsidRPr="000A792D" w:rsidRDefault="005F2A86"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lastRenderedPageBreak/>
        <w:t>Bandwidth Sharing</w:t>
      </w:r>
    </w:p>
    <w:p w:rsidR="009C6AF4" w:rsidRPr="000A792D" w:rsidRDefault="005F2A86" w:rsidP="008A3872">
      <w:pPr>
        <w:pStyle w:val="ListParagraph"/>
        <w:numPr>
          <w:ilvl w:val="0"/>
          <w:numId w:val="28"/>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 xml:space="preserve">Can we share a bandwidth in DSSS as we did in FHSS? The answer is no and yes. If we use a spreading code that spreads signals (from different stations) that cannot be combined and separated, we cannot share a bandwidth. </w:t>
      </w:r>
    </w:p>
    <w:p w:rsidR="007E44EC" w:rsidRPr="000A792D" w:rsidRDefault="005F2A86" w:rsidP="008A3872">
      <w:pPr>
        <w:pStyle w:val="ListParagraph"/>
        <w:numPr>
          <w:ilvl w:val="0"/>
          <w:numId w:val="28"/>
        </w:numPr>
        <w:suppressAutoHyphens w:val="0"/>
        <w:autoSpaceDE w:val="0"/>
        <w:autoSpaceDN w:val="0"/>
        <w:adjustRightInd w:val="0"/>
        <w:spacing w:after="0"/>
        <w:jc w:val="both"/>
        <w:rPr>
          <w:rFonts w:ascii="Times New Roman" w:hAnsi="Times New Roman"/>
          <w:color w:val="000000" w:themeColor="text1"/>
        </w:rPr>
      </w:pPr>
      <w:r w:rsidRPr="000A792D">
        <w:rPr>
          <w:rFonts w:ascii="Times New Roman" w:eastAsiaTheme="minorEastAsia" w:hAnsi="Times New Roman"/>
        </w:rPr>
        <w:t xml:space="preserve">For example, some wireless LANs use DSSS and the spread bandwidth cannot be shared. However, if we use a special type of sequence code that allows the combining and separating of spread signals, we can share the bandwidth. </w:t>
      </w:r>
    </w:p>
    <w:p w:rsidR="00D5731B" w:rsidRPr="000A792D" w:rsidRDefault="00D5731B" w:rsidP="008A3872">
      <w:pPr>
        <w:pStyle w:val="ListParagraph"/>
        <w:suppressAutoHyphens w:val="0"/>
        <w:autoSpaceDE w:val="0"/>
        <w:autoSpaceDN w:val="0"/>
        <w:adjustRightInd w:val="0"/>
        <w:spacing w:after="0"/>
        <w:jc w:val="both"/>
        <w:rPr>
          <w:rFonts w:ascii="Times New Roman" w:hAnsi="Times New Roman"/>
          <w:color w:val="000000" w:themeColor="text1"/>
        </w:rPr>
      </w:pPr>
    </w:p>
    <w:p w:rsidR="003F1BAF" w:rsidRPr="000A792D" w:rsidRDefault="003F1BAF" w:rsidP="008A3872">
      <w:pPr>
        <w:numPr>
          <w:ilvl w:val="0"/>
          <w:numId w:val="1"/>
        </w:numPr>
        <w:spacing w:line="276" w:lineRule="auto"/>
        <w:jc w:val="both"/>
        <w:rPr>
          <w:i/>
          <w:color w:val="FF0000"/>
          <w:sz w:val="22"/>
          <w:szCs w:val="22"/>
        </w:rPr>
      </w:pPr>
      <w:r w:rsidRPr="000A792D">
        <w:rPr>
          <w:i/>
          <w:color w:val="FF0000"/>
          <w:sz w:val="22"/>
          <w:szCs w:val="22"/>
        </w:rPr>
        <w:t>What is switching? List different types of switching.</w:t>
      </w:r>
    </w:p>
    <w:p w:rsidR="00345033" w:rsidRPr="000A792D" w:rsidRDefault="003F1BAF" w:rsidP="008A3872">
      <w:pPr>
        <w:suppressAutoHyphens w:val="0"/>
        <w:autoSpaceDE w:val="0"/>
        <w:autoSpaceDN w:val="0"/>
        <w:adjustRightInd w:val="0"/>
        <w:spacing w:line="276" w:lineRule="auto"/>
        <w:jc w:val="both"/>
        <w:rPr>
          <w:sz w:val="22"/>
          <w:szCs w:val="22"/>
        </w:rPr>
      </w:pPr>
      <w:r w:rsidRPr="000A792D">
        <w:rPr>
          <w:i/>
          <w:sz w:val="22"/>
          <w:szCs w:val="22"/>
        </w:rPr>
        <w:t>Solution:</w:t>
      </w:r>
    </w:p>
    <w:p w:rsidR="00345033" w:rsidRPr="000A792D" w:rsidRDefault="00345033" w:rsidP="008A3872">
      <w:pPr>
        <w:pStyle w:val="ListParagraph"/>
        <w:numPr>
          <w:ilvl w:val="0"/>
          <w:numId w:val="3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 network is a set of connected devices. Whenever we have multiple devices, we have the problem of how to connect them to make one-to-one communication possible. </w:t>
      </w:r>
    </w:p>
    <w:p w:rsidR="00345033" w:rsidRPr="000A792D" w:rsidRDefault="00345033" w:rsidP="008A3872">
      <w:pPr>
        <w:pStyle w:val="ListParagraph"/>
        <w:numPr>
          <w:ilvl w:val="0"/>
          <w:numId w:val="3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One solution is to make a point-to-point connection between each pair of devices (a mesh topology) or between a central device and every other device (a star topology). These methods, however, are impractical and wasteful when applied to very large networks.</w:t>
      </w:r>
    </w:p>
    <w:p w:rsidR="00345033" w:rsidRPr="000A792D" w:rsidRDefault="00345033" w:rsidP="008A3872">
      <w:pPr>
        <w:pStyle w:val="ListParagraph"/>
        <w:numPr>
          <w:ilvl w:val="0"/>
          <w:numId w:val="3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number and length of the links require too much infrastructure to be cost-efficient, and the majority of those links would be idle most of the time</w:t>
      </w:r>
    </w:p>
    <w:p w:rsidR="003F1BAF" w:rsidRPr="000A792D" w:rsidRDefault="00345033" w:rsidP="008A3872">
      <w:pPr>
        <w:pStyle w:val="ListParagraph"/>
        <w:numPr>
          <w:ilvl w:val="0"/>
          <w:numId w:val="3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 better solution is </w:t>
      </w:r>
      <w:r w:rsidRPr="000A792D">
        <w:rPr>
          <w:rFonts w:ascii="Times New Roman" w:eastAsiaTheme="minorEastAsia" w:hAnsi="Times New Roman"/>
          <w:i/>
        </w:rPr>
        <w:t>switching</w:t>
      </w:r>
      <w:r w:rsidRPr="000A792D">
        <w:rPr>
          <w:rFonts w:ascii="Times New Roman" w:eastAsiaTheme="minorEastAsia" w:hAnsi="Times New Roman"/>
        </w:rPr>
        <w:t>. A switched network consists of a series of interlinked nodes, called switches. Switches are devices capable of creating temporary connections between two or more devices linked to the switch. Figure shows a switched network.</w:t>
      </w:r>
    </w:p>
    <w:p w:rsidR="00345033" w:rsidRPr="000A792D" w:rsidRDefault="00345033"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2812212" cy="1369112"/>
            <wp:effectExtent l="0" t="0" r="7620" b="2540"/>
            <wp:docPr id="7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841" cy="1375747"/>
                    </a:xfrm>
                    <a:prstGeom prst="rect">
                      <a:avLst/>
                    </a:prstGeom>
                    <a:noFill/>
                    <a:ln>
                      <a:noFill/>
                    </a:ln>
                    <a:extLst/>
                  </pic:spPr>
                </pic:pic>
              </a:graphicData>
            </a:graphic>
          </wp:inline>
        </w:drawing>
      </w:r>
    </w:p>
    <w:p w:rsidR="00345033" w:rsidRPr="000A792D" w:rsidRDefault="00345033"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The end systems (communicating devices) are labeled A, B, C, D, and so on, and the switches are labeled I, II, III, IV, and V. Each switch is connected to multiple links.</w:t>
      </w:r>
    </w:p>
    <w:p w:rsidR="00345033" w:rsidRPr="000A792D" w:rsidRDefault="00D51132"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We</w:t>
      </w:r>
      <w:r w:rsidR="00AD6D90" w:rsidRPr="000A792D">
        <w:rPr>
          <w:rFonts w:eastAsiaTheme="minorEastAsia"/>
          <w:sz w:val="22"/>
          <w:szCs w:val="22"/>
        </w:rPr>
        <w:t xml:space="preserve"> can divide </w:t>
      </w:r>
      <w:r w:rsidRPr="000A792D">
        <w:rPr>
          <w:rFonts w:eastAsiaTheme="minorEastAsia"/>
          <w:sz w:val="22"/>
          <w:szCs w:val="22"/>
        </w:rPr>
        <w:t>networks into three broad categories as shown in figure.</w:t>
      </w:r>
    </w:p>
    <w:p w:rsidR="00D51132" w:rsidRPr="000A792D" w:rsidRDefault="00D51132" w:rsidP="008A3872">
      <w:pPr>
        <w:suppressAutoHyphens w:val="0"/>
        <w:autoSpaceDE w:val="0"/>
        <w:autoSpaceDN w:val="0"/>
        <w:adjustRightInd w:val="0"/>
        <w:spacing w:line="276" w:lineRule="auto"/>
        <w:jc w:val="center"/>
        <w:rPr>
          <w:rFonts w:eastAsiaTheme="minorEastAsia"/>
          <w:sz w:val="22"/>
          <w:szCs w:val="22"/>
        </w:rPr>
      </w:pPr>
      <w:r w:rsidRPr="000A792D">
        <w:rPr>
          <w:rFonts w:eastAsiaTheme="minorEastAsia"/>
          <w:noProof/>
          <w:sz w:val="22"/>
          <w:szCs w:val="22"/>
        </w:rPr>
        <w:drawing>
          <wp:inline distT="0" distB="0" distL="0" distR="0">
            <wp:extent cx="4132053" cy="1677425"/>
            <wp:effectExtent l="0" t="0" r="1905" b="0"/>
            <wp:docPr id="8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8563" cy="1680068"/>
                    </a:xfrm>
                    <a:prstGeom prst="rect">
                      <a:avLst/>
                    </a:prstGeom>
                    <a:noFill/>
                    <a:ln>
                      <a:noFill/>
                    </a:ln>
                    <a:extLst/>
                  </pic:spPr>
                </pic:pic>
              </a:graphicData>
            </a:graphic>
          </wp:inline>
        </w:drawing>
      </w:r>
    </w:p>
    <w:p w:rsidR="00D51132" w:rsidRPr="000A792D" w:rsidRDefault="00D51132" w:rsidP="008A3872">
      <w:pPr>
        <w:suppressAutoHyphens w:val="0"/>
        <w:autoSpaceDE w:val="0"/>
        <w:autoSpaceDN w:val="0"/>
        <w:adjustRightInd w:val="0"/>
        <w:spacing w:line="276" w:lineRule="auto"/>
        <w:jc w:val="both"/>
        <w:rPr>
          <w:rFonts w:eastAsiaTheme="minorEastAsia"/>
          <w:sz w:val="22"/>
          <w:szCs w:val="22"/>
        </w:rPr>
      </w:pPr>
    </w:p>
    <w:p w:rsidR="00616499" w:rsidRPr="000A792D" w:rsidRDefault="00616499" w:rsidP="008A3872">
      <w:pPr>
        <w:numPr>
          <w:ilvl w:val="0"/>
          <w:numId w:val="1"/>
        </w:numPr>
        <w:spacing w:line="276" w:lineRule="auto"/>
        <w:jc w:val="both"/>
        <w:rPr>
          <w:i/>
          <w:color w:val="FF0000"/>
          <w:sz w:val="22"/>
          <w:szCs w:val="22"/>
        </w:rPr>
      </w:pPr>
      <w:r w:rsidRPr="000A792D">
        <w:rPr>
          <w:i/>
          <w:color w:val="FF0000"/>
          <w:sz w:val="22"/>
          <w:szCs w:val="22"/>
        </w:rPr>
        <w:t>With a neat diagram explain circuit switched network.</w:t>
      </w:r>
    </w:p>
    <w:p w:rsidR="00616499" w:rsidRPr="000A792D" w:rsidRDefault="00616499" w:rsidP="008A3872">
      <w:pPr>
        <w:spacing w:line="276" w:lineRule="auto"/>
        <w:jc w:val="both"/>
        <w:rPr>
          <w:sz w:val="22"/>
          <w:szCs w:val="22"/>
        </w:rPr>
      </w:pPr>
      <w:r w:rsidRPr="000A792D">
        <w:rPr>
          <w:i/>
          <w:sz w:val="22"/>
          <w:szCs w:val="22"/>
        </w:rPr>
        <w:t>Solution:</w:t>
      </w:r>
    </w:p>
    <w:p w:rsidR="0070066D" w:rsidRPr="000A792D" w:rsidRDefault="0070066D"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 xml:space="preserve">A circuit-switched network consists of a set of switches connected by physical links. Aconnection between two stations is a dedicated path made of one or more links. However, each connection uses only one dedicated channel on each link. Each link is normally divided into </w:t>
      </w:r>
      <w:r w:rsidRPr="000A792D">
        <w:rPr>
          <w:rFonts w:eastAsiaTheme="minorEastAsia"/>
          <w:i/>
          <w:iCs/>
          <w:sz w:val="22"/>
          <w:szCs w:val="22"/>
        </w:rPr>
        <w:t xml:space="preserve">n </w:t>
      </w:r>
      <w:r w:rsidRPr="000A792D">
        <w:rPr>
          <w:rFonts w:eastAsiaTheme="minorEastAsia"/>
          <w:sz w:val="22"/>
          <w:szCs w:val="22"/>
        </w:rPr>
        <w:t>channels by using FDM or TDM.</w:t>
      </w:r>
    </w:p>
    <w:p w:rsidR="0070066D" w:rsidRPr="000A792D" w:rsidRDefault="0070066D"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lastRenderedPageBreak/>
        <w:t xml:space="preserve">Figure shows a circuit-switched network with four switches and four links. Each link is divided into </w:t>
      </w:r>
      <w:r w:rsidRPr="000A792D">
        <w:rPr>
          <w:rFonts w:eastAsiaTheme="minorEastAsia"/>
          <w:i/>
          <w:iCs/>
          <w:sz w:val="22"/>
          <w:szCs w:val="22"/>
        </w:rPr>
        <w:t xml:space="preserve">n (n </w:t>
      </w:r>
      <w:r w:rsidRPr="000A792D">
        <w:rPr>
          <w:rFonts w:eastAsiaTheme="minorEastAsia"/>
          <w:sz w:val="22"/>
          <w:szCs w:val="22"/>
        </w:rPr>
        <w:t>is 3 in the figure) channels by using FDM or TDM.</w:t>
      </w:r>
    </w:p>
    <w:p w:rsidR="0070066D" w:rsidRPr="000A792D" w:rsidRDefault="0070066D" w:rsidP="008A3872">
      <w:pPr>
        <w:suppressAutoHyphens w:val="0"/>
        <w:autoSpaceDE w:val="0"/>
        <w:autoSpaceDN w:val="0"/>
        <w:adjustRightInd w:val="0"/>
        <w:spacing w:line="276" w:lineRule="auto"/>
        <w:jc w:val="center"/>
        <w:rPr>
          <w:sz w:val="22"/>
          <w:szCs w:val="22"/>
        </w:rPr>
      </w:pPr>
      <w:r w:rsidRPr="000A792D">
        <w:rPr>
          <w:noProof/>
          <w:sz w:val="22"/>
          <w:szCs w:val="22"/>
        </w:rPr>
        <w:drawing>
          <wp:inline distT="0" distB="0" distL="0" distR="0">
            <wp:extent cx="3439092" cy="2035834"/>
            <wp:effectExtent l="0" t="0" r="9525" b="2540"/>
            <wp:docPr id="10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0164" cy="2048308"/>
                    </a:xfrm>
                    <a:prstGeom prst="rect">
                      <a:avLst/>
                    </a:prstGeom>
                    <a:noFill/>
                    <a:ln>
                      <a:noFill/>
                    </a:ln>
                    <a:extLst/>
                  </pic:spPr>
                </pic:pic>
              </a:graphicData>
            </a:graphic>
          </wp:inline>
        </w:drawing>
      </w:r>
    </w:p>
    <w:p w:rsidR="0070066D" w:rsidRPr="000A792D" w:rsidRDefault="0070066D" w:rsidP="008A3872">
      <w:pPr>
        <w:suppressAutoHyphens w:val="0"/>
        <w:autoSpaceDE w:val="0"/>
        <w:autoSpaceDN w:val="0"/>
        <w:adjustRightInd w:val="0"/>
        <w:spacing w:line="276" w:lineRule="auto"/>
        <w:jc w:val="both"/>
        <w:rPr>
          <w:rFonts w:eastAsiaTheme="minorEastAsia"/>
          <w:sz w:val="22"/>
          <w:szCs w:val="22"/>
        </w:rPr>
      </w:pPr>
    </w:p>
    <w:p w:rsidR="00E9296E" w:rsidRPr="000A792D" w:rsidRDefault="00E9296E"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The actual communication in a circuit-switched network requires three phases: connection setup, data transfer, and connection teardown.</w:t>
      </w:r>
    </w:p>
    <w:p w:rsidR="00E9296E" w:rsidRPr="000A792D" w:rsidRDefault="001469B2"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 xml:space="preserve">Connection </w:t>
      </w:r>
      <w:r w:rsidR="00E9296E" w:rsidRPr="000A792D">
        <w:rPr>
          <w:rFonts w:eastAsiaTheme="minorEastAsia"/>
          <w:i/>
          <w:iCs/>
          <w:sz w:val="22"/>
          <w:szCs w:val="22"/>
        </w:rPr>
        <w:t>Setup Phase</w:t>
      </w:r>
    </w:p>
    <w:p w:rsidR="00E9296E" w:rsidRPr="000A792D" w:rsidRDefault="00E9296E" w:rsidP="008A3872">
      <w:pPr>
        <w:pStyle w:val="ListParagraph"/>
        <w:numPr>
          <w:ilvl w:val="0"/>
          <w:numId w:val="3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Before the two parties (say A and M in above figure) can communicate, a dedicated circuit (combination of channels in links) needs to be established. </w:t>
      </w:r>
    </w:p>
    <w:p w:rsidR="00E9296E" w:rsidRPr="000A792D" w:rsidRDefault="00E9296E" w:rsidP="008A3872">
      <w:pPr>
        <w:pStyle w:val="ListParagraph"/>
        <w:numPr>
          <w:ilvl w:val="0"/>
          <w:numId w:val="3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end systems are normally connected through dedicated lines to the switches, so connection setup means creating dedicated channels between the switches. </w:t>
      </w:r>
    </w:p>
    <w:p w:rsidR="00E9296E" w:rsidRPr="000A792D" w:rsidRDefault="00E9296E" w:rsidP="008A3872">
      <w:pPr>
        <w:pStyle w:val="ListParagraph"/>
        <w:numPr>
          <w:ilvl w:val="0"/>
          <w:numId w:val="3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For example, in Figure, when system A needs to connect to system M, it sends a setup request that includes the address of system M, to switch I. </w:t>
      </w:r>
    </w:p>
    <w:p w:rsidR="00E9296E" w:rsidRPr="000A792D" w:rsidRDefault="00E9296E" w:rsidP="008A3872">
      <w:pPr>
        <w:pStyle w:val="ListParagraph"/>
        <w:numPr>
          <w:ilvl w:val="0"/>
          <w:numId w:val="3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Switch I finds a channel between itself and switch IV that can be dedicated for this purpose. </w:t>
      </w:r>
    </w:p>
    <w:p w:rsidR="00E9296E" w:rsidRPr="000A792D" w:rsidRDefault="00E9296E" w:rsidP="008A3872">
      <w:pPr>
        <w:pStyle w:val="ListParagraph"/>
        <w:numPr>
          <w:ilvl w:val="0"/>
          <w:numId w:val="3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Switch I then sends the request to switch IV, which finds a dedicated channel between itself and switch III. </w:t>
      </w:r>
    </w:p>
    <w:p w:rsidR="00E9296E" w:rsidRPr="000A792D" w:rsidRDefault="00E9296E" w:rsidP="008A3872">
      <w:pPr>
        <w:pStyle w:val="ListParagraph"/>
        <w:numPr>
          <w:ilvl w:val="0"/>
          <w:numId w:val="3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Switch III informs system M of system A's intention at this time. </w:t>
      </w:r>
    </w:p>
    <w:p w:rsidR="00E9296E" w:rsidRPr="000A792D" w:rsidRDefault="00E9296E" w:rsidP="008A3872">
      <w:pPr>
        <w:pStyle w:val="ListParagraph"/>
        <w:numPr>
          <w:ilvl w:val="0"/>
          <w:numId w:val="3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the next step to making a connection, an acknowledgment from system M needs to be sent in the opposite direction to system A. </w:t>
      </w:r>
    </w:p>
    <w:p w:rsidR="00E9296E" w:rsidRPr="000A792D" w:rsidRDefault="00E9296E" w:rsidP="008A3872">
      <w:pPr>
        <w:pStyle w:val="ListParagraph"/>
        <w:numPr>
          <w:ilvl w:val="0"/>
          <w:numId w:val="3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Only after system A receives this acknowledgment is the connection established. </w:t>
      </w:r>
    </w:p>
    <w:p w:rsidR="00E9296E" w:rsidRPr="000A792D" w:rsidRDefault="00E9296E" w:rsidP="008A3872">
      <w:pPr>
        <w:pStyle w:val="ListParagraph"/>
        <w:numPr>
          <w:ilvl w:val="0"/>
          <w:numId w:val="3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End-to-end addressing is required for creating a connection between the two end systems. </w:t>
      </w:r>
    </w:p>
    <w:p w:rsidR="00E9296E" w:rsidRPr="000A792D" w:rsidRDefault="00E9296E"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Data Transfer Phase</w:t>
      </w:r>
    </w:p>
    <w:p w:rsidR="00E9296E" w:rsidRPr="000A792D" w:rsidRDefault="00E9296E" w:rsidP="008A3872">
      <w:pPr>
        <w:pStyle w:val="ListParagraph"/>
        <w:numPr>
          <w:ilvl w:val="0"/>
          <w:numId w:val="3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After the establishment of the dedicated circuit (channels), the two parties can transfer data.</w:t>
      </w:r>
    </w:p>
    <w:p w:rsidR="00E9296E" w:rsidRPr="000A792D" w:rsidRDefault="00E9296E"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Teardown Phase</w:t>
      </w:r>
    </w:p>
    <w:p w:rsidR="00E9296E" w:rsidRPr="000A792D" w:rsidRDefault="00E9296E" w:rsidP="008A3872">
      <w:pPr>
        <w:pStyle w:val="ListParagraph"/>
        <w:numPr>
          <w:ilvl w:val="0"/>
          <w:numId w:val="3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When one of the parties needs to disconnect, a signal is sent to each switch to release the resources.</w:t>
      </w:r>
    </w:p>
    <w:p w:rsidR="00A654B4" w:rsidRPr="000A792D" w:rsidRDefault="00A654B4" w:rsidP="008A3872">
      <w:pPr>
        <w:suppressAutoHyphens w:val="0"/>
        <w:autoSpaceDE w:val="0"/>
        <w:autoSpaceDN w:val="0"/>
        <w:adjustRightInd w:val="0"/>
        <w:spacing w:line="276" w:lineRule="auto"/>
        <w:jc w:val="both"/>
        <w:rPr>
          <w:rFonts w:eastAsiaTheme="minorEastAsia"/>
          <w:sz w:val="22"/>
          <w:szCs w:val="22"/>
        </w:rPr>
      </w:pPr>
    </w:p>
    <w:p w:rsidR="00E9296E" w:rsidRPr="000A792D" w:rsidRDefault="00591737" w:rsidP="008A3872">
      <w:pPr>
        <w:suppressAutoHyphens w:val="0"/>
        <w:autoSpaceDE w:val="0"/>
        <w:autoSpaceDN w:val="0"/>
        <w:adjustRightInd w:val="0"/>
        <w:spacing w:line="276" w:lineRule="auto"/>
        <w:jc w:val="both"/>
        <w:rPr>
          <w:i/>
          <w:sz w:val="22"/>
          <w:szCs w:val="22"/>
        </w:rPr>
      </w:pPr>
      <w:r w:rsidRPr="000A792D">
        <w:rPr>
          <w:i/>
          <w:sz w:val="22"/>
          <w:szCs w:val="22"/>
        </w:rPr>
        <w:t>Criteria’s</w:t>
      </w:r>
      <w:r w:rsidR="00A654B4" w:rsidRPr="000A792D">
        <w:rPr>
          <w:i/>
          <w:sz w:val="22"/>
          <w:szCs w:val="22"/>
        </w:rPr>
        <w:t xml:space="preserve"> of circuit switched network:</w:t>
      </w:r>
    </w:p>
    <w:p w:rsidR="00A654B4" w:rsidRPr="000A792D" w:rsidRDefault="00632705" w:rsidP="008A3872">
      <w:pPr>
        <w:suppressAutoHyphens w:val="0"/>
        <w:autoSpaceDE w:val="0"/>
        <w:autoSpaceDN w:val="0"/>
        <w:adjustRightInd w:val="0"/>
        <w:spacing w:line="276" w:lineRule="auto"/>
        <w:jc w:val="both"/>
        <w:rPr>
          <w:i/>
          <w:sz w:val="22"/>
          <w:szCs w:val="22"/>
        </w:rPr>
      </w:pPr>
      <w:r w:rsidRPr="000A792D">
        <w:rPr>
          <w:i/>
          <w:sz w:val="22"/>
          <w:szCs w:val="22"/>
        </w:rPr>
        <w:t>Efficiency:</w:t>
      </w:r>
    </w:p>
    <w:p w:rsidR="00236B70" w:rsidRPr="000A792D" w:rsidRDefault="00BB5EAB" w:rsidP="008A3872">
      <w:pPr>
        <w:pStyle w:val="ListParagraph"/>
        <w:numPr>
          <w:ilvl w:val="0"/>
          <w:numId w:val="33"/>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It can be argued that circuit-switched networks are not as efficient as the other two types of networks because resources are allocated during the entire duration of the connection. These resources are unavailable to other connections.</w:t>
      </w:r>
    </w:p>
    <w:p w:rsidR="00632705" w:rsidRPr="000A792D" w:rsidRDefault="00236B70" w:rsidP="008A3872">
      <w:pPr>
        <w:pStyle w:val="ListParagraph"/>
        <w:numPr>
          <w:ilvl w:val="0"/>
          <w:numId w:val="33"/>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i/>
        </w:rPr>
        <w:t>Example</w:t>
      </w:r>
      <w:r w:rsidRPr="000A792D">
        <w:rPr>
          <w:rFonts w:ascii="Times New Roman" w:eastAsiaTheme="minorEastAsia" w:hAnsi="Times New Roman"/>
        </w:rPr>
        <w:t>:</w:t>
      </w:r>
      <w:r w:rsidR="00BB5EAB" w:rsidRPr="000A792D">
        <w:rPr>
          <w:rFonts w:ascii="Times New Roman" w:eastAsiaTheme="minorEastAsia" w:hAnsi="Times New Roman"/>
        </w:rPr>
        <w:t xml:space="preserve"> In a telephone network, people normally terminate the communication when they have finished their conversation. However, in computer networks, a computer can be </w:t>
      </w:r>
      <w:r w:rsidR="00BB5EAB" w:rsidRPr="000A792D">
        <w:rPr>
          <w:rFonts w:ascii="Times New Roman" w:eastAsiaTheme="minorEastAsia" w:hAnsi="Times New Roman"/>
        </w:rPr>
        <w:lastRenderedPageBreak/>
        <w:t>connected to another computer even if there is no activity for a long time. In this case, allowing resources to be dedicated means that other connections are deprived.</w:t>
      </w:r>
    </w:p>
    <w:p w:rsidR="00632705" w:rsidRPr="000A792D" w:rsidRDefault="00632705" w:rsidP="008A3872">
      <w:pPr>
        <w:suppressAutoHyphens w:val="0"/>
        <w:autoSpaceDE w:val="0"/>
        <w:autoSpaceDN w:val="0"/>
        <w:adjustRightInd w:val="0"/>
        <w:spacing w:line="276" w:lineRule="auto"/>
        <w:jc w:val="both"/>
        <w:rPr>
          <w:sz w:val="22"/>
          <w:szCs w:val="22"/>
        </w:rPr>
      </w:pPr>
      <w:r w:rsidRPr="000A792D">
        <w:rPr>
          <w:sz w:val="22"/>
          <w:szCs w:val="22"/>
        </w:rPr>
        <w:t>Delay:</w:t>
      </w:r>
    </w:p>
    <w:p w:rsidR="000C3458" w:rsidRPr="000A792D" w:rsidRDefault="005A6998" w:rsidP="008A3872">
      <w:pPr>
        <w:pStyle w:val="ListParagraph"/>
        <w:numPr>
          <w:ilvl w:val="0"/>
          <w:numId w:val="3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Although a circuit-switched network normally has low efficiency, the delay in this type of network is minimal. During data transfer the data are not delayed at each switch; the resources are allocated for the duration of the connection. </w:t>
      </w:r>
    </w:p>
    <w:p w:rsidR="000C3458" w:rsidRPr="000A792D" w:rsidRDefault="005A6998" w:rsidP="008A3872">
      <w:pPr>
        <w:pStyle w:val="ListParagraph"/>
        <w:numPr>
          <w:ilvl w:val="0"/>
          <w:numId w:val="3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As Figure shows, there is no waiting time at each switch. </w:t>
      </w:r>
    </w:p>
    <w:p w:rsidR="000C3458" w:rsidRPr="000A792D" w:rsidRDefault="005A6998" w:rsidP="008A3872">
      <w:pPr>
        <w:pStyle w:val="ListParagraph"/>
        <w:numPr>
          <w:ilvl w:val="0"/>
          <w:numId w:val="3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total delay is due to the time needed to create the connection, transfer da</w:t>
      </w:r>
      <w:r w:rsidR="000C3458" w:rsidRPr="000A792D">
        <w:rPr>
          <w:rFonts w:ascii="Times New Roman" w:eastAsiaTheme="minorEastAsia" w:hAnsi="Times New Roman"/>
        </w:rPr>
        <w:t>ta, and disconnect the circuit.</w:t>
      </w:r>
    </w:p>
    <w:p w:rsidR="000C3458" w:rsidRPr="000A792D" w:rsidRDefault="000C3458" w:rsidP="008A3872">
      <w:pPr>
        <w:suppressAutoHyphens w:val="0"/>
        <w:autoSpaceDE w:val="0"/>
        <w:autoSpaceDN w:val="0"/>
        <w:adjustRightInd w:val="0"/>
        <w:spacing w:line="276" w:lineRule="auto"/>
        <w:jc w:val="center"/>
        <w:rPr>
          <w:sz w:val="22"/>
          <w:szCs w:val="22"/>
        </w:rPr>
      </w:pPr>
      <w:r w:rsidRPr="000A792D">
        <w:rPr>
          <w:noProof/>
          <w:sz w:val="22"/>
          <w:szCs w:val="22"/>
        </w:rPr>
        <w:drawing>
          <wp:inline distT="0" distB="0" distL="0" distR="0">
            <wp:extent cx="3105150" cy="1532867"/>
            <wp:effectExtent l="0" t="0" r="0" b="0"/>
            <wp:docPr id="15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0564" cy="1540476"/>
                    </a:xfrm>
                    <a:prstGeom prst="rect">
                      <a:avLst/>
                    </a:prstGeom>
                    <a:noFill/>
                    <a:ln>
                      <a:noFill/>
                    </a:ln>
                    <a:extLst/>
                  </pic:spPr>
                </pic:pic>
              </a:graphicData>
            </a:graphic>
          </wp:inline>
        </w:drawing>
      </w:r>
    </w:p>
    <w:p w:rsidR="00BA371C" w:rsidRPr="000A792D" w:rsidRDefault="00BA371C" w:rsidP="008A3872">
      <w:pPr>
        <w:numPr>
          <w:ilvl w:val="0"/>
          <w:numId w:val="1"/>
        </w:numPr>
        <w:spacing w:line="276" w:lineRule="auto"/>
        <w:jc w:val="both"/>
        <w:rPr>
          <w:i/>
          <w:color w:val="FF0000"/>
          <w:sz w:val="22"/>
          <w:szCs w:val="22"/>
        </w:rPr>
      </w:pPr>
      <w:r w:rsidRPr="000A792D">
        <w:rPr>
          <w:i/>
          <w:color w:val="FF0000"/>
          <w:sz w:val="22"/>
          <w:szCs w:val="22"/>
        </w:rPr>
        <w:t>With neat diagram explain datagram networks.</w:t>
      </w:r>
    </w:p>
    <w:p w:rsidR="006914AE" w:rsidRPr="000A792D" w:rsidRDefault="00BA371C" w:rsidP="008A3872">
      <w:pPr>
        <w:spacing w:line="276" w:lineRule="auto"/>
        <w:jc w:val="both"/>
        <w:rPr>
          <w:sz w:val="22"/>
          <w:szCs w:val="22"/>
        </w:rPr>
      </w:pPr>
      <w:r w:rsidRPr="000A792D">
        <w:rPr>
          <w:i/>
          <w:sz w:val="22"/>
          <w:szCs w:val="22"/>
        </w:rPr>
        <w:t>Solution:</w:t>
      </w:r>
    </w:p>
    <w:p w:rsidR="005C3B3A" w:rsidRPr="000A792D" w:rsidRDefault="006914AE" w:rsidP="008A3872">
      <w:pPr>
        <w:pStyle w:val="ListParagraph"/>
        <w:numPr>
          <w:ilvl w:val="0"/>
          <w:numId w:val="35"/>
        </w:numPr>
        <w:suppressAutoHyphens w:val="0"/>
        <w:autoSpaceDE w:val="0"/>
        <w:autoSpaceDN w:val="0"/>
        <w:adjustRightInd w:val="0"/>
        <w:spacing w:after="0"/>
        <w:jc w:val="both"/>
        <w:rPr>
          <w:rFonts w:ascii="Times New Roman" w:eastAsiaTheme="minorEastAsia" w:hAnsi="Times New Roman"/>
        </w:rPr>
      </w:pPr>
      <w:r w:rsidRPr="000A792D">
        <w:rPr>
          <w:rFonts w:ascii="Times New Roman" w:hAnsi="Times New Roman"/>
        </w:rPr>
        <w:t>Datagram network is a form of packet switched network. Where message is divided into packets before transmission.</w:t>
      </w:r>
    </w:p>
    <w:p w:rsidR="005C3B3A" w:rsidRPr="000A792D" w:rsidRDefault="005C3B3A" w:rsidP="008A3872">
      <w:pPr>
        <w:pStyle w:val="ListParagraph"/>
        <w:numPr>
          <w:ilvl w:val="0"/>
          <w:numId w:val="3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In packet switch</w:t>
      </w:r>
      <w:r w:rsidR="0094066E" w:rsidRPr="000A792D">
        <w:rPr>
          <w:rFonts w:ascii="Times New Roman" w:eastAsiaTheme="minorEastAsia" w:hAnsi="Times New Roman"/>
        </w:rPr>
        <w:t>ed networks are connectionless</w:t>
      </w:r>
      <w:r w:rsidRPr="000A792D">
        <w:rPr>
          <w:rFonts w:ascii="Times New Roman" w:eastAsiaTheme="minorEastAsia" w:hAnsi="Times New Roman"/>
        </w:rPr>
        <w:t>,</w:t>
      </w:r>
      <w:r w:rsidR="0094066E" w:rsidRPr="000A792D">
        <w:rPr>
          <w:rFonts w:ascii="Times New Roman" w:eastAsiaTheme="minorEastAsia" w:hAnsi="Times New Roman"/>
        </w:rPr>
        <w:t xml:space="preserve"> hence</w:t>
      </w:r>
      <w:r w:rsidRPr="000A792D">
        <w:rPr>
          <w:rFonts w:ascii="Times New Roman" w:eastAsiaTheme="minorEastAsia" w:hAnsi="Times New Roman"/>
        </w:rPr>
        <w:t xml:space="preserve"> there is no resource allocation for a packet. This means that there is no reserved bandwidth on the links, and there is no scheduled processing time for each packet. </w:t>
      </w:r>
    </w:p>
    <w:p w:rsidR="005C3B3A" w:rsidRPr="000A792D" w:rsidRDefault="005C3B3A" w:rsidP="008A3872">
      <w:pPr>
        <w:pStyle w:val="ListParagraph"/>
        <w:numPr>
          <w:ilvl w:val="0"/>
          <w:numId w:val="35"/>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Resources are allocated on demand. The allocation is done on a first come, first-served basis. When a switch receives a packet, no matter what is the source or destination, the packet must wait if there are other packets being processed. </w:t>
      </w:r>
    </w:p>
    <w:p w:rsidR="0094066E" w:rsidRPr="000A792D" w:rsidRDefault="005C3B3A" w:rsidP="008A3872">
      <w:pPr>
        <w:pStyle w:val="ListParagraph"/>
        <w:numPr>
          <w:ilvl w:val="0"/>
          <w:numId w:val="3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As with other systems in our daily life, this lack of reservation may create delay. For example, if we do not have a reservation at a restaurant, we might have to wait.</w:t>
      </w:r>
    </w:p>
    <w:p w:rsidR="0094066E" w:rsidRPr="000A792D" w:rsidRDefault="0094066E" w:rsidP="008A3872">
      <w:pPr>
        <w:pStyle w:val="ListParagraph"/>
        <w:numPr>
          <w:ilvl w:val="0"/>
          <w:numId w:val="35"/>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In a datagram network, each packet is treated independently of all others. Even if a packet is part of a multipacket transmission, the network treats it as though it existed alone. Packets in this approach are referred to as datagrams. </w:t>
      </w:r>
    </w:p>
    <w:p w:rsidR="005C3B3A" w:rsidRPr="000A792D" w:rsidRDefault="0094066E" w:rsidP="008A3872">
      <w:pPr>
        <w:pStyle w:val="ListParagraph"/>
        <w:numPr>
          <w:ilvl w:val="0"/>
          <w:numId w:val="35"/>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Datagram switching is normally done at the network layer.</w:t>
      </w:r>
    </w:p>
    <w:p w:rsidR="0094066E" w:rsidRPr="000A792D" w:rsidRDefault="0094066E" w:rsidP="008A3872">
      <w:pPr>
        <w:suppressAutoHyphens w:val="0"/>
        <w:autoSpaceDE w:val="0"/>
        <w:autoSpaceDN w:val="0"/>
        <w:adjustRightInd w:val="0"/>
        <w:spacing w:line="276" w:lineRule="auto"/>
        <w:jc w:val="center"/>
        <w:rPr>
          <w:sz w:val="22"/>
          <w:szCs w:val="22"/>
        </w:rPr>
      </w:pPr>
      <w:r w:rsidRPr="000A792D">
        <w:rPr>
          <w:noProof/>
          <w:sz w:val="22"/>
          <w:szCs w:val="22"/>
        </w:rPr>
        <w:drawing>
          <wp:inline distT="0" distB="0" distL="0" distR="0">
            <wp:extent cx="4324350" cy="1519461"/>
            <wp:effectExtent l="0" t="0" r="0" b="5080"/>
            <wp:docPr id="1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9364" cy="1535278"/>
                    </a:xfrm>
                    <a:prstGeom prst="rect">
                      <a:avLst/>
                    </a:prstGeom>
                    <a:noFill/>
                    <a:ln>
                      <a:noFill/>
                    </a:ln>
                    <a:extLst/>
                  </pic:spPr>
                </pic:pic>
              </a:graphicData>
            </a:graphic>
          </wp:inline>
        </w:drawing>
      </w:r>
    </w:p>
    <w:p w:rsidR="00BD3CB7" w:rsidRPr="000A792D" w:rsidRDefault="00E678A0" w:rsidP="008A3872">
      <w:pPr>
        <w:pStyle w:val="ListParagraph"/>
        <w:numPr>
          <w:ilvl w:val="0"/>
          <w:numId w:val="3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In this example, all four packets (or datagrams) belong to the same message, but may travel different paths to reach their destination. </w:t>
      </w:r>
    </w:p>
    <w:p w:rsidR="00BD3CB7" w:rsidRPr="000A792D" w:rsidRDefault="00E678A0" w:rsidP="008A3872">
      <w:pPr>
        <w:pStyle w:val="ListParagraph"/>
        <w:numPr>
          <w:ilvl w:val="0"/>
          <w:numId w:val="3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This approach can cause the datagrams of a transmission to arrive at their destination out of order with different delays between the packets. </w:t>
      </w:r>
    </w:p>
    <w:p w:rsidR="00BD3CB7" w:rsidRPr="000A792D" w:rsidRDefault="00E678A0" w:rsidP="008A3872">
      <w:pPr>
        <w:pStyle w:val="ListParagraph"/>
        <w:numPr>
          <w:ilvl w:val="0"/>
          <w:numId w:val="36"/>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Packets may also be lost or dropped because of a lack of resources. </w:t>
      </w:r>
    </w:p>
    <w:p w:rsidR="00BD3CB7" w:rsidRPr="000A792D" w:rsidRDefault="00E678A0" w:rsidP="008A3872">
      <w:pPr>
        <w:pStyle w:val="ListParagraph"/>
        <w:numPr>
          <w:ilvl w:val="0"/>
          <w:numId w:val="36"/>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lastRenderedPageBreak/>
        <w:t xml:space="preserve">In most protocols, it is the responsibility of an upper-layer protocol to reorder the datagrams or ask for lost datagrams before passing them on to the application. </w:t>
      </w:r>
    </w:p>
    <w:p w:rsidR="00FE6EDF" w:rsidRPr="000A792D" w:rsidRDefault="00FE6EDF" w:rsidP="008A3872">
      <w:pPr>
        <w:suppressAutoHyphens w:val="0"/>
        <w:autoSpaceDE w:val="0"/>
        <w:autoSpaceDN w:val="0"/>
        <w:adjustRightInd w:val="0"/>
        <w:spacing w:line="276" w:lineRule="auto"/>
        <w:jc w:val="both"/>
        <w:rPr>
          <w:rFonts w:eastAsiaTheme="minorEastAsia"/>
          <w:i/>
          <w:sz w:val="22"/>
          <w:szCs w:val="22"/>
        </w:rPr>
      </w:pPr>
      <w:r w:rsidRPr="000A792D">
        <w:rPr>
          <w:rFonts w:eastAsiaTheme="minorEastAsia"/>
          <w:i/>
          <w:sz w:val="22"/>
          <w:szCs w:val="22"/>
        </w:rPr>
        <w:t>Routing Table</w:t>
      </w:r>
    </w:p>
    <w:p w:rsidR="00FE6EDF" w:rsidRPr="000A792D" w:rsidRDefault="00FE6EDF" w:rsidP="008A3872">
      <w:pPr>
        <w:pStyle w:val="ListParagraph"/>
        <w:numPr>
          <w:ilvl w:val="0"/>
          <w:numId w:val="36"/>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As there are no setup or teardown phases, to transmit packets routed to their destination we need routing tables at each switch. </w:t>
      </w:r>
    </w:p>
    <w:p w:rsidR="00FE6EDF" w:rsidRPr="000A792D" w:rsidRDefault="00FE6EDF" w:rsidP="008A3872">
      <w:pPr>
        <w:pStyle w:val="ListParagraph"/>
        <w:numPr>
          <w:ilvl w:val="0"/>
          <w:numId w:val="36"/>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The routing tables are dynamic and are updated periodically. The destination addresses and the corresponding forwarding output ports are recorded in the tables. </w:t>
      </w:r>
    </w:p>
    <w:p w:rsidR="00FE6EDF" w:rsidRPr="000A792D" w:rsidRDefault="00FE6EDF" w:rsidP="008A3872">
      <w:pPr>
        <w:pStyle w:val="ListParagraph"/>
        <w:numPr>
          <w:ilvl w:val="0"/>
          <w:numId w:val="36"/>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Figure shows the routing table for a switch.</w:t>
      </w:r>
    </w:p>
    <w:p w:rsidR="00FE6EDF" w:rsidRPr="000A792D" w:rsidRDefault="00FE6EDF" w:rsidP="008A3872">
      <w:pPr>
        <w:suppressAutoHyphens w:val="0"/>
        <w:autoSpaceDE w:val="0"/>
        <w:autoSpaceDN w:val="0"/>
        <w:adjustRightInd w:val="0"/>
        <w:spacing w:line="276" w:lineRule="auto"/>
        <w:jc w:val="center"/>
        <w:rPr>
          <w:sz w:val="22"/>
          <w:szCs w:val="22"/>
        </w:rPr>
      </w:pPr>
      <w:r w:rsidRPr="000A792D">
        <w:rPr>
          <w:noProof/>
          <w:sz w:val="22"/>
          <w:szCs w:val="22"/>
        </w:rPr>
        <w:drawing>
          <wp:inline distT="0" distB="0" distL="0" distR="0">
            <wp:extent cx="1095375" cy="1760424"/>
            <wp:effectExtent l="0" t="0" r="0" b="0"/>
            <wp:docPr id="18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0119" cy="1784120"/>
                    </a:xfrm>
                    <a:prstGeom prst="rect">
                      <a:avLst/>
                    </a:prstGeom>
                    <a:noFill/>
                    <a:ln>
                      <a:noFill/>
                    </a:ln>
                    <a:extLst/>
                  </pic:spPr>
                </pic:pic>
              </a:graphicData>
            </a:graphic>
          </wp:inline>
        </w:drawing>
      </w:r>
    </w:p>
    <w:p w:rsidR="00057872" w:rsidRPr="000A792D" w:rsidRDefault="00057872"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Destination Address</w:t>
      </w:r>
    </w:p>
    <w:p w:rsidR="00057872" w:rsidRPr="000A792D" w:rsidRDefault="00057872" w:rsidP="008A3872">
      <w:pPr>
        <w:pStyle w:val="ListParagraph"/>
        <w:numPr>
          <w:ilvl w:val="0"/>
          <w:numId w:val="37"/>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Every packet in a datagram network carries a header that contains, among other information, the destination address of the packet. When the switch receives the packet, this destination address is examined; the routing table is consulted to find the corresponding port through which the packet should be forwarded. </w:t>
      </w:r>
    </w:p>
    <w:p w:rsidR="00057872" w:rsidRPr="000A792D" w:rsidRDefault="00057872" w:rsidP="008A3872">
      <w:pPr>
        <w:pStyle w:val="ListParagraph"/>
        <w:numPr>
          <w:ilvl w:val="0"/>
          <w:numId w:val="3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The destination address in the header of a packet in a datagram network remains the same during the entire journey of the packet.</w:t>
      </w:r>
    </w:p>
    <w:p w:rsidR="00057872" w:rsidRPr="000A792D" w:rsidRDefault="00F711C8" w:rsidP="008A3872">
      <w:pPr>
        <w:suppressAutoHyphens w:val="0"/>
        <w:autoSpaceDE w:val="0"/>
        <w:autoSpaceDN w:val="0"/>
        <w:adjustRightInd w:val="0"/>
        <w:spacing w:line="276" w:lineRule="auto"/>
        <w:jc w:val="both"/>
        <w:rPr>
          <w:i/>
          <w:sz w:val="22"/>
          <w:szCs w:val="22"/>
        </w:rPr>
      </w:pPr>
      <w:r w:rsidRPr="000A792D">
        <w:rPr>
          <w:i/>
          <w:sz w:val="22"/>
          <w:szCs w:val="22"/>
        </w:rPr>
        <w:t>Criteria of datagram networks:</w:t>
      </w:r>
    </w:p>
    <w:p w:rsidR="00F711C8" w:rsidRPr="000A792D" w:rsidRDefault="00F711C8" w:rsidP="008A3872">
      <w:pPr>
        <w:suppressAutoHyphens w:val="0"/>
        <w:autoSpaceDE w:val="0"/>
        <w:autoSpaceDN w:val="0"/>
        <w:adjustRightInd w:val="0"/>
        <w:spacing w:line="276" w:lineRule="auto"/>
        <w:jc w:val="both"/>
        <w:rPr>
          <w:i/>
          <w:sz w:val="22"/>
          <w:szCs w:val="22"/>
        </w:rPr>
      </w:pPr>
      <w:r w:rsidRPr="000A792D">
        <w:rPr>
          <w:i/>
          <w:sz w:val="22"/>
          <w:szCs w:val="22"/>
        </w:rPr>
        <w:t>Efficiency:</w:t>
      </w:r>
    </w:p>
    <w:p w:rsidR="00A42672" w:rsidRPr="000A792D" w:rsidRDefault="00A42672" w:rsidP="008A3872">
      <w:pPr>
        <w:pStyle w:val="ListParagraph"/>
        <w:numPr>
          <w:ilvl w:val="0"/>
          <w:numId w:val="38"/>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efficiency of a datagram network is better than that of a circuit-switched network as resources are allocated only when there are packets to be transferred. </w:t>
      </w:r>
    </w:p>
    <w:p w:rsidR="00F711C8" w:rsidRPr="000A792D" w:rsidRDefault="00A42672" w:rsidP="008A3872">
      <w:pPr>
        <w:pStyle w:val="ListParagraph"/>
        <w:numPr>
          <w:ilvl w:val="0"/>
          <w:numId w:val="38"/>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If a source sends a packet and there is a delay of a few minutes before another packet can be sent, the resources can be reallocated during these minutes for other packets from other sources.</w:t>
      </w:r>
    </w:p>
    <w:p w:rsidR="00F711C8" w:rsidRPr="000A792D" w:rsidRDefault="00F711C8" w:rsidP="008A3872">
      <w:pPr>
        <w:suppressAutoHyphens w:val="0"/>
        <w:autoSpaceDE w:val="0"/>
        <w:autoSpaceDN w:val="0"/>
        <w:adjustRightInd w:val="0"/>
        <w:spacing w:line="276" w:lineRule="auto"/>
        <w:jc w:val="both"/>
        <w:rPr>
          <w:sz w:val="22"/>
          <w:szCs w:val="22"/>
        </w:rPr>
      </w:pPr>
      <w:r w:rsidRPr="000A792D">
        <w:rPr>
          <w:sz w:val="22"/>
          <w:szCs w:val="22"/>
        </w:rPr>
        <w:t>Delay:</w:t>
      </w:r>
    </w:p>
    <w:p w:rsidR="00C2348E" w:rsidRPr="000A792D" w:rsidRDefault="00C2348E" w:rsidP="008A3872">
      <w:pPr>
        <w:pStyle w:val="ListParagraph"/>
        <w:numPr>
          <w:ilvl w:val="0"/>
          <w:numId w:val="39"/>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There may be greater delay in a datagram network than in a virtual-circuit network. </w:t>
      </w:r>
    </w:p>
    <w:p w:rsidR="00A550E7" w:rsidRPr="000A792D" w:rsidRDefault="00C2348E" w:rsidP="008A3872">
      <w:pPr>
        <w:pStyle w:val="ListParagraph"/>
        <w:numPr>
          <w:ilvl w:val="0"/>
          <w:numId w:val="39"/>
        </w:numPr>
        <w:suppressAutoHyphens w:val="0"/>
        <w:autoSpaceDE w:val="0"/>
        <w:autoSpaceDN w:val="0"/>
        <w:adjustRightInd w:val="0"/>
        <w:spacing w:after="0"/>
        <w:jc w:val="both"/>
        <w:rPr>
          <w:rFonts w:ascii="Times New Roman" w:eastAsiaTheme="minorEastAsia" w:hAnsi="Times New Roman"/>
          <w:i/>
          <w:iCs/>
        </w:rPr>
      </w:pPr>
      <w:r w:rsidRPr="000A792D">
        <w:rPr>
          <w:rFonts w:ascii="Times New Roman" w:eastAsiaTheme="minorEastAsia" w:hAnsi="Times New Roman"/>
        </w:rPr>
        <w:t>Although there are no setup and teardown phases, each packet may experience a wait at a switch before it is forwarded. Figure gives an example of delay in a datagram network for one single packet.</w:t>
      </w:r>
    </w:p>
    <w:p w:rsidR="00A550E7" w:rsidRPr="000A792D" w:rsidRDefault="00A550E7" w:rsidP="008A3872">
      <w:pPr>
        <w:pStyle w:val="ListParagraph"/>
        <w:numPr>
          <w:ilvl w:val="0"/>
          <w:numId w:val="39"/>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There are three transmission times </w:t>
      </w:r>
      <w:r w:rsidRPr="000A792D">
        <w:rPr>
          <w:rFonts w:ascii="Times New Roman" w:eastAsiaTheme="minorEastAsia" w:hAnsi="Times New Roman"/>
          <w:i/>
          <w:iCs/>
        </w:rPr>
        <w:t xml:space="preserve">(3T), </w:t>
      </w:r>
      <w:r w:rsidRPr="000A792D">
        <w:rPr>
          <w:rFonts w:ascii="Times New Roman" w:eastAsiaTheme="minorEastAsia" w:hAnsi="Times New Roman"/>
        </w:rPr>
        <w:t xml:space="preserve">three propagation delays (3ζ), and two waiting times (W2 + </w:t>
      </w:r>
      <w:r w:rsidRPr="000A792D">
        <w:rPr>
          <w:rFonts w:ascii="Times New Roman" w:eastAsiaTheme="minorEastAsia" w:hAnsi="Times New Roman"/>
          <w:i/>
          <w:iCs/>
        </w:rPr>
        <w:t xml:space="preserve">w2). </w:t>
      </w:r>
      <w:r w:rsidRPr="000A792D">
        <w:rPr>
          <w:rFonts w:ascii="Times New Roman" w:eastAsiaTheme="minorEastAsia" w:hAnsi="Times New Roman"/>
        </w:rPr>
        <w:t xml:space="preserve">We ignore the processing time in each switch. </w:t>
      </w:r>
    </w:p>
    <w:p w:rsidR="00A550E7" w:rsidRPr="000A792D" w:rsidRDefault="00A550E7" w:rsidP="008A3872">
      <w:pPr>
        <w:pStyle w:val="ListParagraph"/>
        <w:suppressAutoHyphens w:val="0"/>
        <w:autoSpaceDE w:val="0"/>
        <w:autoSpaceDN w:val="0"/>
        <w:adjustRightInd w:val="0"/>
        <w:spacing w:after="0"/>
        <w:ind w:left="2160"/>
        <w:jc w:val="both"/>
        <w:rPr>
          <w:rFonts w:ascii="Times New Roman" w:hAnsi="Times New Roman"/>
        </w:rPr>
      </w:pPr>
      <w:r w:rsidRPr="000A792D">
        <w:rPr>
          <w:rFonts w:ascii="Times New Roman" w:eastAsiaTheme="minorEastAsia" w:hAnsi="Times New Roman"/>
        </w:rPr>
        <w:t>Total delay =</w:t>
      </w:r>
      <w:r w:rsidRPr="000A792D">
        <w:rPr>
          <w:rFonts w:ascii="Times New Roman" w:eastAsiaTheme="minorEastAsia" w:hAnsi="Times New Roman"/>
          <w:i/>
          <w:iCs/>
        </w:rPr>
        <w:t xml:space="preserve">3T </w:t>
      </w:r>
      <w:r w:rsidRPr="000A792D">
        <w:rPr>
          <w:rFonts w:ascii="Times New Roman" w:eastAsiaTheme="minorEastAsia" w:hAnsi="Times New Roman"/>
        </w:rPr>
        <w:t>+ 3t + WI + W2</w:t>
      </w:r>
    </w:p>
    <w:p w:rsidR="00C2348E" w:rsidRPr="000A792D" w:rsidRDefault="00C2348E" w:rsidP="008A3872">
      <w:pPr>
        <w:suppressAutoHyphens w:val="0"/>
        <w:autoSpaceDE w:val="0"/>
        <w:autoSpaceDN w:val="0"/>
        <w:adjustRightInd w:val="0"/>
        <w:spacing w:line="276" w:lineRule="auto"/>
        <w:jc w:val="center"/>
        <w:rPr>
          <w:sz w:val="22"/>
          <w:szCs w:val="22"/>
        </w:rPr>
      </w:pPr>
      <w:r w:rsidRPr="000A792D">
        <w:rPr>
          <w:noProof/>
          <w:sz w:val="22"/>
          <w:szCs w:val="22"/>
        </w:rPr>
        <w:lastRenderedPageBreak/>
        <w:drawing>
          <wp:inline distT="0" distB="0" distL="0" distR="0">
            <wp:extent cx="3662902" cy="1495425"/>
            <wp:effectExtent l="0" t="0" r="0" b="0"/>
            <wp:docPr id="19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517" cy="1505066"/>
                    </a:xfrm>
                    <a:prstGeom prst="rect">
                      <a:avLst/>
                    </a:prstGeom>
                    <a:noFill/>
                    <a:ln>
                      <a:noFill/>
                    </a:ln>
                    <a:extLst/>
                  </pic:spPr>
                </pic:pic>
              </a:graphicData>
            </a:graphic>
          </wp:inline>
        </w:drawing>
      </w:r>
    </w:p>
    <w:p w:rsidR="0094066E" w:rsidRPr="000A792D" w:rsidRDefault="0094066E" w:rsidP="008A3872">
      <w:pPr>
        <w:suppressAutoHyphens w:val="0"/>
        <w:autoSpaceDE w:val="0"/>
        <w:autoSpaceDN w:val="0"/>
        <w:adjustRightInd w:val="0"/>
        <w:spacing w:line="276" w:lineRule="auto"/>
        <w:jc w:val="both"/>
        <w:rPr>
          <w:sz w:val="22"/>
          <w:szCs w:val="22"/>
        </w:rPr>
      </w:pPr>
    </w:p>
    <w:p w:rsidR="00333F08" w:rsidRPr="000A792D" w:rsidRDefault="00B97D1A" w:rsidP="008A3872">
      <w:pPr>
        <w:numPr>
          <w:ilvl w:val="0"/>
          <w:numId w:val="1"/>
        </w:numPr>
        <w:spacing w:line="276" w:lineRule="auto"/>
        <w:jc w:val="both"/>
        <w:rPr>
          <w:i/>
          <w:color w:val="FF0000"/>
          <w:sz w:val="22"/>
          <w:szCs w:val="22"/>
        </w:rPr>
      </w:pPr>
      <w:r w:rsidRPr="000A792D">
        <w:rPr>
          <w:i/>
          <w:color w:val="FF0000"/>
          <w:sz w:val="22"/>
          <w:szCs w:val="22"/>
        </w:rPr>
        <w:t xml:space="preserve">With a neat diagram explain virtual </w:t>
      </w:r>
      <w:r w:rsidR="000F20A3">
        <w:rPr>
          <w:i/>
          <w:color w:val="FF0000"/>
          <w:sz w:val="22"/>
          <w:szCs w:val="22"/>
        </w:rPr>
        <w:t>circuit</w:t>
      </w:r>
      <w:r w:rsidRPr="000A792D">
        <w:rPr>
          <w:i/>
          <w:color w:val="FF0000"/>
          <w:sz w:val="22"/>
          <w:szCs w:val="22"/>
        </w:rPr>
        <w:t xml:space="preserve"> networks.</w:t>
      </w:r>
    </w:p>
    <w:p w:rsidR="00B97D1A" w:rsidRPr="000A792D" w:rsidRDefault="00B97D1A" w:rsidP="008A3872">
      <w:pPr>
        <w:spacing w:line="276" w:lineRule="auto"/>
        <w:jc w:val="both"/>
        <w:rPr>
          <w:sz w:val="22"/>
          <w:szCs w:val="22"/>
        </w:rPr>
      </w:pPr>
      <w:r w:rsidRPr="000A792D">
        <w:rPr>
          <w:i/>
          <w:sz w:val="22"/>
          <w:szCs w:val="22"/>
        </w:rPr>
        <w:t>Solution:</w:t>
      </w:r>
    </w:p>
    <w:p w:rsidR="000675FA" w:rsidRPr="000A792D" w:rsidRDefault="00F22A69" w:rsidP="008A3872">
      <w:pPr>
        <w:pStyle w:val="ListParagraph"/>
        <w:numPr>
          <w:ilvl w:val="0"/>
          <w:numId w:val="4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As in a circuit-switched network, it has setup, teardown and data transfer phases.</w:t>
      </w:r>
    </w:p>
    <w:p w:rsidR="00F22A69" w:rsidRPr="000A792D" w:rsidRDefault="00F22A69" w:rsidP="008A3872">
      <w:pPr>
        <w:pStyle w:val="ListParagraph"/>
        <w:numPr>
          <w:ilvl w:val="0"/>
          <w:numId w:val="4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Resources can be allocated during the setup phase, as in a circuit-switched network, or on demand, as in a datagram network.</w:t>
      </w:r>
    </w:p>
    <w:p w:rsidR="00F22A69" w:rsidRPr="000A792D" w:rsidRDefault="00F22A69" w:rsidP="008A3872">
      <w:pPr>
        <w:pStyle w:val="ListParagraph"/>
        <w:numPr>
          <w:ilvl w:val="0"/>
          <w:numId w:val="4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As in a datagram network, data are packetized and each packet carries an address in the header. However, the address in the header defines what should be the next switch and the channel on which the packet is being copied, but not end-to-end. </w:t>
      </w:r>
    </w:p>
    <w:p w:rsidR="00F22A69" w:rsidRPr="000A792D" w:rsidRDefault="00F22A69" w:rsidP="008A3872">
      <w:pPr>
        <w:pStyle w:val="ListParagraph"/>
        <w:numPr>
          <w:ilvl w:val="0"/>
          <w:numId w:val="4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As in a circuit-switched network, all packets follow the same path established during the connection. </w:t>
      </w:r>
    </w:p>
    <w:p w:rsidR="0060579E" w:rsidRPr="000A792D" w:rsidRDefault="00F22A69" w:rsidP="008A3872">
      <w:pPr>
        <w:pStyle w:val="ListParagraph"/>
        <w:numPr>
          <w:ilvl w:val="0"/>
          <w:numId w:val="4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 virtual-circuit network is normally implemented in the data link layer, while a circuit-switched network is implemented in the physical layer and a datagram network in the network layer. </w:t>
      </w:r>
    </w:p>
    <w:p w:rsidR="0060579E" w:rsidRPr="000A792D" w:rsidRDefault="00C613FB" w:rsidP="008A3872">
      <w:pPr>
        <w:pStyle w:val="ListParagraph"/>
        <w:numPr>
          <w:ilvl w:val="0"/>
          <w:numId w:val="4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Figureshows</w:t>
      </w:r>
      <w:r w:rsidR="001B64DE" w:rsidRPr="000A792D">
        <w:rPr>
          <w:rFonts w:ascii="Times New Roman" w:eastAsiaTheme="minorEastAsia" w:hAnsi="Times New Roman"/>
        </w:rPr>
        <w:t xml:space="preserve"> an example of a virtual-circuit network. </w:t>
      </w:r>
    </w:p>
    <w:p w:rsidR="00F22A69" w:rsidRPr="000A792D" w:rsidRDefault="001B64DE" w:rsidP="008A3872">
      <w:pPr>
        <w:pStyle w:val="ListParagraph"/>
        <w:numPr>
          <w:ilvl w:val="0"/>
          <w:numId w:val="40"/>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network has switches that allow traffic from sources to destinations. A source or destination can be a computer, packet switch, bridge, or any other device that connects other networks.</w:t>
      </w:r>
    </w:p>
    <w:p w:rsidR="001B64DE" w:rsidRPr="000A792D" w:rsidRDefault="001B64DE" w:rsidP="008A3872">
      <w:pPr>
        <w:suppressAutoHyphens w:val="0"/>
        <w:autoSpaceDE w:val="0"/>
        <w:autoSpaceDN w:val="0"/>
        <w:adjustRightInd w:val="0"/>
        <w:spacing w:line="276" w:lineRule="auto"/>
        <w:jc w:val="center"/>
        <w:rPr>
          <w:sz w:val="22"/>
          <w:szCs w:val="22"/>
        </w:rPr>
      </w:pPr>
      <w:r w:rsidRPr="000A792D">
        <w:rPr>
          <w:noProof/>
          <w:sz w:val="22"/>
          <w:szCs w:val="22"/>
        </w:rPr>
        <w:drawing>
          <wp:inline distT="0" distB="0" distL="0" distR="0">
            <wp:extent cx="2458529" cy="1017820"/>
            <wp:effectExtent l="0" t="0" r="0" b="0"/>
            <wp:docPr id="21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633" cy="1034423"/>
                    </a:xfrm>
                    <a:prstGeom prst="rect">
                      <a:avLst/>
                    </a:prstGeom>
                    <a:noFill/>
                    <a:ln>
                      <a:noFill/>
                    </a:ln>
                    <a:extLst/>
                  </pic:spPr>
                </pic:pic>
              </a:graphicData>
            </a:graphic>
          </wp:inline>
        </w:drawing>
      </w:r>
    </w:p>
    <w:p w:rsidR="000A3BA9" w:rsidRPr="000A792D" w:rsidRDefault="000A3BA9" w:rsidP="008A3872">
      <w:pPr>
        <w:suppressAutoHyphens w:val="0"/>
        <w:autoSpaceDE w:val="0"/>
        <w:autoSpaceDN w:val="0"/>
        <w:adjustRightInd w:val="0"/>
        <w:spacing w:line="276" w:lineRule="auto"/>
        <w:jc w:val="both"/>
        <w:rPr>
          <w:rFonts w:eastAsiaTheme="minorEastAsia"/>
          <w:i/>
          <w:sz w:val="22"/>
          <w:szCs w:val="22"/>
        </w:rPr>
      </w:pPr>
      <w:r w:rsidRPr="000A792D">
        <w:rPr>
          <w:rFonts w:eastAsiaTheme="minorEastAsia"/>
          <w:i/>
          <w:sz w:val="22"/>
          <w:szCs w:val="22"/>
        </w:rPr>
        <w:t>Addressing</w:t>
      </w:r>
    </w:p>
    <w:p w:rsidR="000A3BA9" w:rsidRPr="000A792D" w:rsidRDefault="000A3BA9" w:rsidP="008A3872">
      <w:pPr>
        <w:pStyle w:val="ListParagraph"/>
        <w:numPr>
          <w:ilvl w:val="0"/>
          <w:numId w:val="4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In a virtual-circuit network, two types of addressing are involved: global and local (virtual-circuit identifier).</w:t>
      </w:r>
    </w:p>
    <w:p w:rsidR="000A3BA9" w:rsidRPr="000A792D" w:rsidRDefault="000A3BA9"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Global Addressing</w:t>
      </w:r>
    </w:p>
    <w:p w:rsidR="000A3BA9" w:rsidRPr="000A792D" w:rsidRDefault="000A3BA9" w:rsidP="008A3872">
      <w:pPr>
        <w:pStyle w:val="ListParagraph"/>
        <w:numPr>
          <w:ilvl w:val="0"/>
          <w:numId w:val="41"/>
        </w:numPr>
        <w:suppressAutoHyphens w:val="0"/>
        <w:autoSpaceDE w:val="0"/>
        <w:autoSpaceDN w:val="0"/>
        <w:adjustRightInd w:val="0"/>
        <w:spacing w:after="0"/>
        <w:jc w:val="both"/>
        <w:rPr>
          <w:rFonts w:ascii="Times New Roman" w:eastAsiaTheme="minorEastAsia" w:hAnsi="Times New Roman"/>
          <w:i/>
          <w:iCs/>
        </w:rPr>
      </w:pPr>
      <w:r w:rsidRPr="000A792D">
        <w:rPr>
          <w:rFonts w:ascii="Times New Roman" w:eastAsiaTheme="minorEastAsia" w:hAnsi="Times New Roman"/>
        </w:rPr>
        <w:t xml:space="preserve">A source or a destination needs to have a global address-an address that can be unique in the scope of the network or internationally if the network is part of an international network. </w:t>
      </w:r>
    </w:p>
    <w:p w:rsidR="000A3BA9" w:rsidRPr="000A792D" w:rsidRDefault="000A3BA9"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Virtual-Circuit Identifier</w:t>
      </w:r>
    </w:p>
    <w:p w:rsidR="000A3BA9" w:rsidRPr="000A792D" w:rsidRDefault="000A3BA9" w:rsidP="008A3872">
      <w:pPr>
        <w:pStyle w:val="ListParagraph"/>
        <w:numPr>
          <w:ilvl w:val="0"/>
          <w:numId w:val="4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identifier that is actually used for data transfer is called the virtual-circuit identifier (VCI). </w:t>
      </w:r>
    </w:p>
    <w:p w:rsidR="000A3BA9" w:rsidRPr="000A792D" w:rsidRDefault="000A3BA9" w:rsidP="008A3872">
      <w:pPr>
        <w:pStyle w:val="ListParagraph"/>
        <w:numPr>
          <w:ilvl w:val="0"/>
          <w:numId w:val="41"/>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A VCI, unlike a global address, is a small number that has only switch scope; it is used by a frame between two switches. When a frame arrives at a switch, it has a VCI; when it leaves, it has a different VCI. </w:t>
      </w:r>
    </w:p>
    <w:p w:rsidR="000A3BA9" w:rsidRPr="000A792D" w:rsidRDefault="000A3BA9" w:rsidP="008A3872">
      <w:pPr>
        <w:pStyle w:val="ListParagraph"/>
        <w:numPr>
          <w:ilvl w:val="0"/>
          <w:numId w:val="41"/>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Figure shows how the VCI in a data frame changes from one switch to another. </w:t>
      </w:r>
    </w:p>
    <w:p w:rsidR="000A3BA9" w:rsidRPr="000A792D" w:rsidRDefault="002E38D8" w:rsidP="008A3872">
      <w:pPr>
        <w:suppressAutoHyphens w:val="0"/>
        <w:autoSpaceDE w:val="0"/>
        <w:autoSpaceDN w:val="0"/>
        <w:adjustRightInd w:val="0"/>
        <w:spacing w:line="276" w:lineRule="auto"/>
        <w:jc w:val="center"/>
        <w:rPr>
          <w:sz w:val="22"/>
          <w:szCs w:val="22"/>
        </w:rPr>
      </w:pPr>
      <w:r w:rsidRPr="000A792D">
        <w:rPr>
          <w:noProof/>
          <w:sz w:val="22"/>
          <w:szCs w:val="22"/>
        </w:rPr>
        <w:lastRenderedPageBreak/>
        <w:drawing>
          <wp:inline distT="0" distB="0" distL="0" distR="0">
            <wp:extent cx="2592030" cy="1751163"/>
            <wp:effectExtent l="0" t="0" r="0" b="1905"/>
            <wp:docPr id="22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30" cy="1751163"/>
                    </a:xfrm>
                    <a:prstGeom prst="rect">
                      <a:avLst/>
                    </a:prstGeom>
                    <a:noFill/>
                    <a:ln>
                      <a:noFill/>
                    </a:ln>
                    <a:extLst/>
                  </pic:spPr>
                </pic:pic>
              </a:graphicData>
            </a:graphic>
          </wp:inline>
        </w:drawing>
      </w:r>
    </w:p>
    <w:p w:rsidR="00400080" w:rsidRPr="000A792D" w:rsidRDefault="00400080"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The actual communication in a circuit-switched network requires three phases: connection setup, data transfer, and connection teardown.</w:t>
      </w:r>
    </w:p>
    <w:p w:rsidR="00400080" w:rsidRPr="000A792D" w:rsidRDefault="001E4FA4"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 xml:space="preserve">1. </w:t>
      </w:r>
      <w:r w:rsidR="00400080" w:rsidRPr="000A792D">
        <w:rPr>
          <w:rFonts w:eastAsiaTheme="minorEastAsia"/>
          <w:i/>
          <w:iCs/>
          <w:sz w:val="22"/>
          <w:szCs w:val="22"/>
        </w:rPr>
        <w:t>Connection Setup Phase</w:t>
      </w:r>
    </w:p>
    <w:p w:rsidR="00A265B9" w:rsidRPr="000A792D" w:rsidRDefault="00A265B9" w:rsidP="008A3872">
      <w:pPr>
        <w:suppressAutoHyphens w:val="0"/>
        <w:autoSpaceDE w:val="0"/>
        <w:autoSpaceDN w:val="0"/>
        <w:adjustRightInd w:val="0"/>
        <w:spacing w:line="276" w:lineRule="auto"/>
        <w:jc w:val="both"/>
        <w:rPr>
          <w:rFonts w:eastAsiaTheme="minorEastAsia"/>
          <w:i/>
          <w:sz w:val="22"/>
          <w:szCs w:val="22"/>
        </w:rPr>
      </w:pPr>
      <w:r w:rsidRPr="000A792D">
        <w:rPr>
          <w:rFonts w:eastAsiaTheme="minorEastAsia"/>
          <w:i/>
          <w:sz w:val="22"/>
          <w:szCs w:val="22"/>
        </w:rPr>
        <w:t>Setup Request:</w:t>
      </w:r>
    </w:p>
    <w:p w:rsidR="00A265B9" w:rsidRPr="000A792D" w:rsidRDefault="00A265B9"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A setup request frame is sent from the source to the destination. F</w:t>
      </w:r>
      <w:r w:rsidR="00562D06" w:rsidRPr="000A792D">
        <w:rPr>
          <w:rFonts w:eastAsiaTheme="minorEastAsia"/>
          <w:sz w:val="22"/>
          <w:szCs w:val="22"/>
        </w:rPr>
        <w:t>igure</w:t>
      </w:r>
      <w:r w:rsidRPr="000A792D">
        <w:rPr>
          <w:rFonts w:eastAsiaTheme="minorEastAsia"/>
          <w:sz w:val="22"/>
          <w:szCs w:val="22"/>
        </w:rPr>
        <w:t xml:space="preserve"> shows the process.</w:t>
      </w:r>
    </w:p>
    <w:p w:rsidR="00A265B9" w:rsidRPr="000A792D" w:rsidRDefault="00A265B9" w:rsidP="008A3872">
      <w:pPr>
        <w:pStyle w:val="ListParagraph"/>
        <w:numPr>
          <w:ilvl w:val="0"/>
          <w:numId w:val="4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Source A sends a setup frame to switch 1. </w:t>
      </w:r>
    </w:p>
    <w:p w:rsidR="00A265B9" w:rsidRPr="000A792D" w:rsidRDefault="00A265B9" w:rsidP="008A3872">
      <w:pPr>
        <w:pStyle w:val="ListParagraph"/>
        <w:numPr>
          <w:ilvl w:val="0"/>
          <w:numId w:val="4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Switch 1 receives the setup request frame. It knows that a frame going from A to B goes out through port 3. The switch assigns the incoming port (1) and chooses an available incoming VCI (14) and the outgoing port (3). It does not yet know the outgoing VCI, which will be found during the acknowledgment step. The switch then forwards the frame through port 3 to switch 2. </w:t>
      </w:r>
    </w:p>
    <w:p w:rsidR="00A265B9" w:rsidRPr="000A792D" w:rsidRDefault="00A265B9" w:rsidP="008A3872">
      <w:pPr>
        <w:pStyle w:val="ListParagraph"/>
        <w:numPr>
          <w:ilvl w:val="0"/>
          <w:numId w:val="4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Switch 2 receives the setup request frame. The same events happen here as at switch 1; three columns of the table are completed: in this case, incoming port (</w:t>
      </w:r>
      <w:r w:rsidR="008C401B" w:rsidRPr="000A792D">
        <w:rPr>
          <w:rFonts w:ascii="Times New Roman" w:eastAsiaTheme="minorEastAsia" w:hAnsi="Times New Roman"/>
        </w:rPr>
        <w:t>1</w:t>
      </w:r>
      <w:r w:rsidRPr="000A792D">
        <w:rPr>
          <w:rFonts w:ascii="Times New Roman" w:eastAsiaTheme="minorEastAsia" w:hAnsi="Times New Roman"/>
        </w:rPr>
        <w:t xml:space="preserve">), incoming VCI (66), and outgoing port (2). </w:t>
      </w:r>
    </w:p>
    <w:p w:rsidR="00A265B9" w:rsidRPr="000A792D" w:rsidRDefault="00A265B9" w:rsidP="008A3872">
      <w:pPr>
        <w:pStyle w:val="ListParagraph"/>
        <w:numPr>
          <w:ilvl w:val="0"/>
          <w:numId w:val="44"/>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Switch 3 receives the setup request frame. Again, three columns are completed: incoming port (2), incoming VCI (22), and outgoing port (3).</w:t>
      </w:r>
    </w:p>
    <w:p w:rsidR="003A2580" w:rsidRPr="000A792D" w:rsidRDefault="00A265B9" w:rsidP="008A3872">
      <w:pPr>
        <w:pStyle w:val="ListParagraph"/>
        <w:numPr>
          <w:ilvl w:val="0"/>
          <w:numId w:val="44"/>
        </w:numPr>
        <w:suppressAutoHyphens w:val="0"/>
        <w:autoSpaceDE w:val="0"/>
        <w:autoSpaceDN w:val="0"/>
        <w:adjustRightInd w:val="0"/>
        <w:spacing w:after="0"/>
        <w:jc w:val="both"/>
        <w:rPr>
          <w:rFonts w:ascii="Times New Roman" w:eastAsiaTheme="minorEastAsia" w:hAnsi="Times New Roman"/>
          <w:iCs/>
        </w:rPr>
      </w:pPr>
      <w:r w:rsidRPr="000A792D">
        <w:rPr>
          <w:rFonts w:ascii="Times New Roman" w:eastAsiaTheme="minorEastAsia" w:hAnsi="Times New Roman"/>
        </w:rPr>
        <w:t>Destination B receives the setup frame, and if it is ready to receive frames from A, it assigns a VCI to the incoming frames that come from A, in this case 77. This VCI lets the destination know that the frames come from A, and not other sources.</w:t>
      </w:r>
    </w:p>
    <w:p w:rsidR="00663735" w:rsidRPr="000A792D" w:rsidRDefault="006C4556" w:rsidP="008A3872">
      <w:pPr>
        <w:suppressAutoHyphens w:val="0"/>
        <w:autoSpaceDE w:val="0"/>
        <w:autoSpaceDN w:val="0"/>
        <w:adjustRightInd w:val="0"/>
        <w:spacing w:line="276" w:lineRule="auto"/>
        <w:jc w:val="center"/>
        <w:rPr>
          <w:rFonts w:eastAsiaTheme="minorEastAsia"/>
          <w:iCs/>
          <w:sz w:val="22"/>
          <w:szCs w:val="22"/>
        </w:rPr>
      </w:pPr>
      <w:r w:rsidRPr="000A792D">
        <w:rPr>
          <w:rFonts w:eastAsiaTheme="minorEastAsia"/>
          <w:iCs/>
          <w:noProof/>
          <w:sz w:val="22"/>
          <w:szCs w:val="22"/>
        </w:rPr>
        <w:drawing>
          <wp:inline distT="0" distB="0" distL="0" distR="0">
            <wp:extent cx="4235570" cy="2134402"/>
            <wp:effectExtent l="0" t="0" r="0" b="0"/>
            <wp:docPr id="24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5177" cy="2139243"/>
                    </a:xfrm>
                    <a:prstGeom prst="rect">
                      <a:avLst/>
                    </a:prstGeom>
                    <a:noFill/>
                    <a:ln>
                      <a:noFill/>
                    </a:ln>
                    <a:extLst/>
                  </pic:spPr>
                </pic:pic>
              </a:graphicData>
            </a:graphic>
          </wp:inline>
        </w:drawing>
      </w:r>
    </w:p>
    <w:p w:rsidR="00562D06" w:rsidRPr="000A792D" w:rsidRDefault="00562D06" w:rsidP="008A3872">
      <w:pPr>
        <w:suppressAutoHyphens w:val="0"/>
        <w:autoSpaceDE w:val="0"/>
        <w:autoSpaceDN w:val="0"/>
        <w:adjustRightInd w:val="0"/>
        <w:spacing w:line="276" w:lineRule="auto"/>
        <w:jc w:val="both"/>
        <w:rPr>
          <w:rFonts w:eastAsiaTheme="minorEastAsia"/>
          <w:bCs/>
          <w:i/>
          <w:sz w:val="22"/>
          <w:szCs w:val="22"/>
        </w:rPr>
      </w:pPr>
      <w:r w:rsidRPr="000A792D">
        <w:rPr>
          <w:rFonts w:eastAsiaTheme="minorEastAsia"/>
          <w:bCs/>
          <w:i/>
          <w:sz w:val="22"/>
          <w:szCs w:val="22"/>
        </w:rPr>
        <w:t xml:space="preserve">Acknowledgment </w:t>
      </w:r>
    </w:p>
    <w:p w:rsidR="00562D06" w:rsidRPr="000A792D" w:rsidRDefault="00562D06" w:rsidP="008A3872">
      <w:pPr>
        <w:suppressAutoHyphens w:val="0"/>
        <w:autoSpaceDE w:val="0"/>
        <w:autoSpaceDN w:val="0"/>
        <w:adjustRightInd w:val="0"/>
        <w:spacing w:line="276" w:lineRule="auto"/>
        <w:jc w:val="both"/>
        <w:rPr>
          <w:rFonts w:eastAsiaTheme="minorEastAsia"/>
          <w:sz w:val="22"/>
          <w:szCs w:val="22"/>
        </w:rPr>
      </w:pPr>
      <w:r w:rsidRPr="000A792D">
        <w:rPr>
          <w:rFonts w:eastAsiaTheme="minorEastAsia"/>
          <w:sz w:val="22"/>
          <w:szCs w:val="22"/>
        </w:rPr>
        <w:t>A special frame, called the acknowledgment frame, completesthe entries in t</w:t>
      </w:r>
      <w:r w:rsidR="006C4556" w:rsidRPr="000A792D">
        <w:rPr>
          <w:rFonts w:eastAsiaTheme="minorEastAsia"/>
          <w:sz w:val="22"/>
          <w:szCs w:val="22"/>
        </w:rPr>
        <w:t>he switching tables. Figure</w:t>
      </w:r>
      <w:r w:rsidRPr="000A792D">
        <w:rPr>
          <w:rFonts w:eastAsiaTheme="minorEastAsia"/>
          <w:sz w:val="22"/>
          <w:szCs w:val="22"/>
        </w:rPr>
        <w:t xml:space="preserve"> shows the process.</w:t>
      </w:r>
    </w:p>
    <w:p w:rsidR="006C4556" w:rsidRPr="000A792D" w:rsidRDefault="00562D06" w:rsidP="008A3872">
      <w:pPr>
        <w:pStyle w:val="ListParagraph"/>
        <w:numPr>
          <w:ilvl w:val="0"/>
          <w:numId w:val="4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The destination sends an acknowledgment to switch 3. The acknowledgment carriesthe global source and destination addresses so the switch knows which entry in thetable is to be completed. The frame also carries VCI 77, chosen by the destination asthe incoming VCI for frames from A. Switch 3 uses this VCI to complete the outgoingVCI column for </w:t>
      </w:r>
      <w:r w:rsidRPr="000A792D">
        <w:rPr>
          <w:rFonts w:ascii="Times New Roman" w:eastAsiaTheme="minorEastAsia" w:hAnsi="Times New Roman"/>
        </w:rPr>
        <w:lastRenderedPageBreak/>
        <w:t>this entry. Note that 77 is the incoming VCI for destination B, buttheoutgoing VCI for switch 3.</w:t>
      </w:r>
    </w:p>
    <w:p w:rsidR="006C4556" w:rsidRPr="000A792D" w:rsidRDefault="00562D06" w:rsidP="008A3872">
      <w:pPr>
        <w:pStyle w:val="ListParagraph"/>
        <w:numPr>
          <w:ilvl w:val="0"/>
          <w:numId w:val="4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Switch 3 sends an acknowledgment to switch 2 that contains its incoming VCI in thetable, chosen in the previous step. Switch 2 uses this as the outgoing VCI in the table.</w:t>
      </w:r>
    </w:p>
    <w:p w:rsidR="006C4556" w:rsidRPr="000A792D" w:rsidRDefault="00562D06" w:rsidP="008A3872">
      <w:pPr>
        <w:pStyle w:val="ListParagraph"/>
        <w:numPr>
          <w:ilvl w:val="0"/>
          <w:numId w:val="4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Switch 2 sends an acknowledgment to switch 1 that contains its incoming VCI in thetable, chosen in the previous step. Switch 1 uses this as the outgoing VCI in the table.</w:t>
      </w:r>
    </w:p>
    <w:p w:rsidR="006C4556" w:rsidRPr="000A792D" w:rsidRDefault="00562D06" w:rsidP="008A3872">
      <w:pPr>
        <w:pStyle w:val="ListParagraph"/>
        <w:numPr>
          <w:ilvl w:val="0"/>
          <w:numId w:val="4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Finally switch 1 sends an acknowledgment to source A that contains its incomingVCI in the table, chosen in the previous step.</w:t>
      </w:r>
    </w:p>
    <w:p w:rsidR="00562D06" w:rsidRPr="000A792D" w:rsidRDefault="00562D06" w:rsidP="008A3872">
      <w:pPr>
        <w:pStyle w:val="ListParagraph"/>
        <w:numPr>
          <w:ilvl w:val="0"/>
          <w:numId w:val="45"/>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The source uses this as the outgoing VCI for the data frames to be sent to destination B.</w:t>
      </w:r>
    </w:p>
    <w:p w:rsidR="006C4556" w:rsidRPr="000A792D" w:rsidRDefault="006C4556" w:rsidP="008A3872">
      <w:pPr>
        <w:suppressAutoHyphens w:val="0"/>
        <w:autoSpaceDE w:val="0"/>
        <w:autoSpaceDN w:val="0"/>
        <w:adjustRightInd w:val="0"/>
        <w:spacing w:line="276" w:lineRule="auto"/>
        <w:jc w:val="center"/>
        <w:rPr>
          <w:rFonts w:eastAsiaTheme="minorEastAsia"/>
          <w:iCs/>
          <w:sz w:val="22"/>
          <w:szCs w:val="22"/>
        </w:rPr>
      </w:pPr>
      <w:r w:rsidRPr="000A792D">
        <w:rPr>
          <w:rFonts w:eastAsiaTheme="minorEastAsia"/>
          <w:iCs/>
          <w:noProof/>
          <w:sz w:val="22"/>
          <w:szCs w:val="22"/>
        </w:rPr>
        <w:drawing>
          <wp:inline distT="0" distB="0" distL="0" distR="0">
            <wp:extent cx="3873261" cy="1882103"/>
            <wp:effectExtent l="0" t="0" r="0" b="444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183" cy="1890326"/>
                    </a:xfrm>
                    <a:prstGeom prst="rect">
                      <a:avLst/>
                    </a:prstGeom>
                    <a:noFill/>
                    <a:ln>
                      <a:noFill/>
                    </a:ln>
                    <a:extLst/>
                  </pic:spPr>
                </pic:pic>
              </a:graphicData>
            </a:graphic>
          </wp:inline>
        </w:drawing>
      </w:r>
    </w:p>
    <w:p w:rsidR="00400080" w:rsidRPr="000A792D" w:rsidRDefault="001E4FA4"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 xml:space="preserve">2. </w:t>
      </w:r>
      <w:r w:rsidR="00400080" w:rsidRPr="000A792D">
        <w:rPr>
          <w:rFonts w:eastAsiaTheme="minorEastAsia"/>
          <w:i/>
          <w:iCs/>
          <w:sz w:val="22"/>
          <w:szCs w:val="22"/>
        </w:rPr>
        <w:t>Data Transfer Phase</w:t>
      </w:r>
    </w:p>
    <w:p w:rsidR="00400080" w:rsidRPr="000A792D" w:rsidRDefault="00400080" w:rsidP="008A3872">
      <w:pPr>
        <w:pStyle w:val="ListParagraph"/>
        <w:numPr>
          <w:ilvl w:val="0"/>
          <w:numId w:val="4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To transfer a frame from a source to its destination, all switches need to have a table entry for this virtual circuit. The table, in its simplest form, has four columns as shown above. </w:t>
      </w:r>
    </w:p>
    <w:p w:rsidR="00400080" w:rsidRPr="000A792D" w:rsidRDefault="00400080" w:rsidP="008A3872">
      <w:pPr>
        <w:pStyle w:val="ListParagraph"/>
        <w:numPr>
          <w:ilvl w:val="0"/>
          <w:numId w:val="42"/>
        </w:numPr>
        <w:suppressAutoHyphens w:val="0"/>
        <w:autoSpaceDE w:val="0"/>
        <w:autoSpaceDN w:val="0"/>
        <w:adjustRightInd w:val="0"/>
        <w:spacing w:after="0"/>
        <w:jc w:val="both"/>
        <w:rPr>
          <w:rFonts w:ascii="Times New Roman" w:eastAsiaTheme="minorEastAsia" w:hAnsi="Times New Roman"/>
        </w:rPr>
      </w:pPr>
      <w:r w:rsidRPr="000A792D">
        <w:rPr>
          <w:rFonts w:ascii="Times New Roman" w:eastAsiaTheme="minorEastAsia" w:hAnsi="Times New Roman"/>
        </w:rPr>
        <w:t xml:space="preserve">When a frame arrives at port 1 with a VCI of 14, the switch looks in its table to find port 1 and a VCI of 14. When it is found, the switch knows to change the VCI to 22 and send out the frame from port 3. </w:t>
      </w:r>
    </w:p>
    <w:p w:rsidR="00400080" w:rsidRPr="000A792D" w:rsidRDefault="00400080" w:rsidP="008A3872">
      <w:pPr>
        <w:pStyle w:val="ListParagraph"/>
        <w:numPr>
          <w:ilvl w:val="0"/>
          <w:numId w:val="42"/>
        </w:numPr>
        <w:suppressAutoHyphens w:val="0"/>
        <w:autoSpaceDE w:val="0"/>
        <w:autoSpaceDN w:val="0"/>
        <w:adjustRightInd w:val="0"/>
        <w:spacing w:after="0"/>
        <w:jc w:val="both"/>
        <w:rPr>
          <w:rFonts w:ascii="Times New Roman" w:eastAsiaTheme="minorEastAsia" w:hAnsi="Times New Roman"/>
          <w:i/>
          <w:iCs/>
        </w:rPr>
      </w:pPr>
      <w:r w:rsidRPr="000A792D">
        <w:rPr>
          <w:rFonts w:ascii="Times New Roman" w:eastAsiaTheme="minorEastAsia" w:hAnsi="Times New Roman"/>
        </w:rPr>
        <w:t>Below figure shows how a frame from source A reaches destination B and how its VCI changes during the trip. Each switch changes the VCI and routes the frame. The data transfer phase is active until the source sends all its frames to the destination. The procedure at the switch is the same for each frame of a message. The process creates a virtual circuit, not a real circuit, between the source and destination.</w:t>
      </w:r>
    </w:p>
    <w:p w:rsidR="00400080" w:rsidRPr="000A792D" w:rsidRDefault="00400080" w:rsidP="008A3872">
      <w:pPr>
        <w:suppressAutoHyphens w:val="0"/>
        <w:autoSpaceDE w:val="0"/>
        <w:autoSpaceDN w:val="0"/>
        <w:adjustRightInd w:val="0"/>
        <w:spacing w:line="276" w:lineRule="auto"/>
        <w:jc w:val="center"/>
        <w:rPr>
          <w:rFonts w:eastAsiaTheme="minorEastAsia"/>
          <w:i/>
          <w:iCs/>
          <w:sz w:val="22"/>
          <w:szCs w:val="22"/>
        </w:rPr>
      </w:pPr>
      <w:r w:rsidRPr="000A792D">
        <w:rPr>
          <w:rFonts w:eastAsiaTheme="minorEastAsia"/>
          <w:i/>
          <w:iCs/>
          <w:noProof/>
          <w:sz w:val="22"/>
          <w:szCs w:val="22"/>
        </w:rPr>
        <w:drawing>
          <wp:inline distT="0" distB="0" distL="0" distR="0">
            <wp:extent cx="3631721" cy="1764733"/>
            <wp:effectExtent l="0" t="0" r="6985" b="6985"/>
            <wp:docPr id="25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3959" cy="1775539"/>
                    </a:xfrm>
                    <a:prstGeom prst="rect">
                      <a:avLst/>
                    </a:prstGeom>
                    <a:noFill/>
                    <a:ln>
                      <a:noFill/>
                    </a:ln>
                    <a:extLst/>
                  </pic:spPr>
                </pic:pic>
              </a:graphicData>
            </a:graphic>
          </wp:inline>
        </w:drawing>
      </w:r>
    </w:p>
    <w:p w:rsidR="00400080" w:rsidRPr="000A792D" w:rsidRDefault="001E4FA4" w:rsidP="008A3872">
      <w:pPr>
        <w:suppressAutoHyphens w:val="0"/>
        <w:autoSpaceDE w:val="0"/>
        <w:autoSpaceDN w:val="0"/>
        <w:adjustRightInd w:val="0"/>
        <w:spacing w:line="276" w:lineRule="auto"/>
        <w:jc w:val="both"/>
        <w:rPr>
          <w:rFonts w:eastAsiaTheme="minorEastAsia"/>
          <w:i/>
          <w:iCs/>
          <w:sz w:val="22"/>
          <w:szCs w:val="22"/>
        </w:rPr>
      </w:pPr>
      <w:r w:rsidRPr="000A792D">
        <w:rPr>
          <w:rFonts w:eastAsiaTheme="minorEastAsia"/>
          <w:i/>
          <w:iCs/>
          <w:sz w:val="22"/>
          <w:szCs w:val="22"/>
        </w:rPr>
        <w:t xml:space="preserve">3. </w:t>
      </w:r>
      <w:r w:rsidR="00400080" w:rsidRPr="000A792D">
        <w:rPr>
          <w:rFonts w:eastAsiaTheme="minorEastAsia"/>
          <w:i/>
          <w:iCs/>
          <w:sz w:val="22"/>
          <w:szCs w:val="22"/>
        </w:rPr>
        <w:t>Teardown Phase</w:t>
      </w:r>
    </w:p>
    <w:p w:rsidR="00800CDD" w:rsidRPr="000A792D" w:rsidRDefault="00800CDD" w:rsidP="008A3872">
      <w:pPr>
        <w:pStyle w:val="ListParagraph"/>
        <w:numPr>
          <w:ilvl w:val="0"/>
          <w:numId w:val="43"/>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In this phase, source A, after sending all frames to B, sends a special frame called a </w:t>
      </w:r>
      <w:r w:rsidRPr="000A792D">
        <w:rPr>
          <w:rFonts w:ascii="Times New Roman" w:eastAsiaTheme="minorEastAsia" w:hAnsi="Times New Roman"/>
          <w:i/>
          <w:iCs/>
        </w:rPr>
        <w:t xml:space="preserve">teardown request. </w:t>
      </w:r>
    </w:p>
    <w:p w:rsidR="00800CDD" w:rsidRPr="000A792D" w:rsidRDefault="00800CDD" w:rsidP="008A3872">
      <w:pPr>
        <w:pStyle w:val="ListParagraph"/>
        <w:numPr>
          <w:ilvl w:val="0"/>
          <w:numId w:val="43"/>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Destination B responds with a teardown confirmation frame. </w:t>
      </w:r>
    </w:p>
    <w:p w:rsidR="002E38D8" w:rsidRPr="000A792D" w:rsidRDefault="00800CDD" w:rsidP="008A3872">
      <w:pPr>
        <w:pStyle w:val="ListParagraph"/>
        <w:numPr>
          <w:ilvl w:val="0"/>
          <w:numId w:val="43"/>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All switches delete the corresponding entry from their tables.</w:t>
      </w:r>
    </w:p>
    <w:p w:rsidR="00C96814" w:rsidRPr="000A792D" w:rsidRDefault="00C96814" w:rsidP="008A3872">
      <w:pPr>
        <w:suppressAutoHyphens w:val="0"/>
        <w:autoSpaceDE w:val="0"/>
        <w:autoSpaceDN w:val="0"/>
        <w:adjustRightInd w:val="0"/>
        <w:spacing w:line="276" w:lineRule="auto"/>
        <w:jc w:val="both"/>
        <w:rPr>
          <w:i/>
          <w:sz w:val="22"/>
          <w:szCs w:val="22"/>
        </w:rPr>
      </w:pPr>
      <w:r w:rsidRPr="000A792D">
        <w:rPr>
          <w:i/>
          <w:sz w:val="22"/>
          <w:szCs w:val="22"/>
        </w:rPr>
        <w:t>Criteria of Virtual switching networks:</w:t>
      </w:r>
    </w:p>
    <w:p w:rsidR="00EF07DA" w:rsidRPr="000A792D" w:rsidRDefault="00EF07DA" w:rsidP="008A3872">
      <w:pPr>
        <w:suppressAutoHyphens w:val="0"/>
        <w:autoSpaceDE w:val="0"/>
        <w:autoSpaceDN w:val="0"/>
        <w:adjustRightInd w:val="0"/>
        <w:spacing w:line="276" w:lineRule="auto"/>
        <w:jc w:val="both"/>
        <w:rPr>
          <w:rFonts w:eastAsiaTheme="minorEastAsia"/>
          <w:i/>
          <w:sz w:val="22"/>
          <w:szCs w:val="22"/>
        </w:rPr>
      </w:pPr>
      <w:r w:rsidRPr="000A792D">
        <w:rPr>
          <w:rFonts w:eastAsiaTheme="minorEastAsia"/>
          <w:i/>
          <w:sz w:val="22"/>
          <w:szCs w:val="22"/>
        </w:rPr>
        <w:t>Efficiency</w:t>
      </w:r>
    </w:p>
    <w:p w:rsidR="00EF07DA" w:rsidRPr="000A792D" w:rsidRDefault="00EF07DA" w:rsidP="008A3872">
      <w:pPr>
        <w:pStyle w:val="ListParagraph"/>
        <w:numPr>
          <w:ilvl w:val="0"/>
          <w:numId w:val="46"/>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lastRenderedPageBreak/>
        <w:t xml:space="preserve">As resource reservation in a virtual-circuit network can be made during the setup or can be on demand during the data transfer phase. In the first case, the delay for each packet is the same; in the second case, each packet may encounter different delays. </w:t>
      </w:r>
    </w:p>
    <w:p w:rsidR="00C96814" w:rsidRPr="000A792D" w:rsidRDefault="00EF07DA" w:rsidP="008A3872">
      <w:pPr>
        <w:pStyle w:val="ListParagraph"/>
        <w:numPr>
          <w:ilvl w:val="0"/>
          <w:numId w:val="46"/>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There is one big advantage in a virtual-circuit network even if resource allocation is on demand. The source can check the availability of the resources, without actually reserving it. </w:t>
      </w:r>
    </w:p>
    <w:p w:rsidR="00EF07DA" w:rsidRPr="000A792D" w:rsidRDefault="00EF07DA" w:rsidP="008A3872">
      <w:pPr>
        <w:suppressAutoHyphens w:val="0"/>
        <w:autoSpaceDE w:val="0"/>
        <w:autoSpaceDN w:val="0"/>
        <w:adjustRightInd w:val="0"/>
        <w:spacing w:line="276" w:lineRule="auto"/>
        <w:jc w:val="both"/>
        <w:rPr>
          <w:i/>
          <w:sz w:val="22"/>
          <w:szCs w:val="22"/>
        </w:rPr>
      </w:pPr>
      <w:r w:rsidRPr="000A792D">
        <w:rPr>
          <w:i/>
          <w:sz w:val="22"/>
          <w:szCs w:val="22"/>
        </w:rPr>
        <w:t>Delay:</w:t>
      </w:r>
    </w:p>
    <w:p w:rsidR="002A1F56" w:rsidRPr="002A1F56" w:rsidRDefault="0017048A" w:rsidP="008A3872">
      <w:pPr>
        <w:pStyle w:val="ListParagraph"/>
        <w:numPr>
          <w:ilvl w:val="0"/>
          <w:numId w:val="4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In a virtual-circuit network, there is a one-time delay for setup and a one-time delay for teardown. </w:t>
      </w:r>
    </w:p>
    <w:p w:rsidR="00A173F5" w:rsidRPr="000A792D" w:rsidRDefault="0017048A" w:rsidP="008A3872">
      <w:pPr>
        <w:pStyle w:val="ListParagraph"/>
        <w:numPr>
          <w:ilvl w:val="0"/>
          <w:numId w:val="4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If resources are allocated during the setup phase, there is no wait time for individual packets. The packet is traveling through two switches (routers). There are three transmission times </w:t>
      </w:r>
      <w:r w:rsidRPr="000A792D">
        <w:rPr>
          <w:rFonts w:ascii="Times New Roman" w:eastAsiaTheme="minorEastAsia" w:hAnsi="Times New Roman"/>
          <w:i/>
          <w:iCs/>
        </w:rPr>
        <w:t xml:space="preserve">(3T), </w:t>
      </w:r>
      <w:r w:rsidR="00F12D5D" w:rsidRPr="000A792D">
        <w:rPr>
          <w:rFonts w:ascii="Times New Roman" w:eastAsiaTheme="minorEastAsia" w:hAnsi="Times New Roman"/>
        </w:rPr>
        <w:t>three propagation times (3ζ</w:t>
      </w:r>
      <w:r w:rsidRPr="000A792D">
        <w:rPr>
          <w:rFonts w:ascii="Times New Roman" w:eastAsiaTheme="minorEastAsia" w:hAnsi="Times New Roman"/>
        </w:rPr>
        <w:t xml:space="preserve">), data transfer depicted by the sloping </w:t>
      </w:r>
      <w:r w:rsidR="00A173F5" w:rsidRPr="000A792D">
        <w:rPr>
          <w:rFonts w:ascii="Times New Roman" w:eastAsiaTheme="minorEastAsia" w:hAnsi="Times New Roman"/>
        </w:rPr>
        <w:t>lines, a setup delay</w:t>
      </w:r>
      <w:r w:rsidRPr="000A792D">
        <w:rPr>
          <w:rFonts w:ascii="Times New Roman" w:eastAsiaTheme="minorEastAsia" w:hAnsi="Times New Roman"/>
        </w:rPr>
        <w:t xml:space="preserve">, </w:t>
      </w:r>
      <w:r w:rsidR="00A173F5" w:rsidRPr="000A792D">
        <w:rPr>
          <w:rFonts w:ascii="Times New Roman" w:eastAsiaTheme="minorEastAsia" w:hAnsi="Times New Roman"/>
        </w:rPr>
        <w:t>and a teardown delay.</w:t>
      </w:r>
    </w:p>
    <w:p w:rsidR="0017048A" w:rsidRPr="000A792D" w:rsidRDefault="0017048A" w:rsidP="008A3872">
      <w:pPr>
        <w:pStyle w:val="ListParagraph"/>
        <w:numPr>
          <w:ilvl w:val="0"/>
          <w:numId w:val="47"/>
        </w:numPr>
        <w:suppressAutoHyphens w:val="0"/>
        <w:autoSpaceDE w:val="0"/>
        <w:autoSpaceDN w:val="0"/>
        <w:adjustRightInd w:val="0"/>
        <w:spacing w:after="0"/>
        <w:jc w:val="both"/>
        <w:rPr>
          <w:rFonts w:ascii="Times New Roman" w:hAnsi="Times New Roman"/>
        </w:rPr>
      </w:pPr>
      <w:r w:rsidRPr="000A792D">
        <w:rPr>
          <w:rFonts w:ascii="Times New Roman" w:eastAsiaTheme="minorEastAsia" w:hAnsi="Times New Roman"/>
        </w:rPr>
        <w:t xml:space="preserve">We ignore the processing time in each switch. The total delay time is </w:t>
      </w:r>
    </w:p>
    <w:p w:rsidR="00EF07DA" w:rsidRPr="000A792D" w:rsidRDefault="0017048A" w:rsidP="008A3872">
      <w:pPr>
        <w:pStyle w:val="ListParagraph"/>
        <w:suppressAutoHyphens w:val="0"/>
        <w:autoSpaceDE w:val="0"/>
        <w:autoSpaceDN w:val="0"/>
        <w:adjustRightInd w:val="0"/>
        <w:spacing w:after="0"/>
        <w:ind w:left="2160"/>
        <w:jc w:val="both"/>
        <w:rPr>
          <w:rFonts w:ascii="Times New Roman" w:eastAsiaTheme="minorEastAsia" w:hAnsi="Times New Roman"/>
        </w:rPr>
      </w:pPr>
      <w:r w:rsidRPr="000A792D">
        <w:rPr>
          <w:rFonts w:ascii="Times New Roman" w:eastAsiaTheme="minorEastAsia" w:hAnsi="Times New Roman"/>
        </w:rPr>
        <w:t xml:space="preserve">Total delay = </w:t>
      </w:r>
      <w:r w:rsidRPr="000A792D">
        <w:rPr>
          <w:rFonts w:ascii="Times New Roman" w:eastAsiaTheme="minorEastAsia" w:hAnsi="Times New Roman"/>
          <w:i/>
          <w:iCs/>
        </w:rPr>
        <w:t>3T</w:t>
      </w:r>
      <w:r w:rsidRPr="000A792D">
        <w:rPr>
          <w:rFonts w:ascii="Times New Roman" w:eastAsiaTheme="minorEastAsia" w:hAnsi="Times New Roman"/>
        </w:rPr>
        <w:t>+ 3't + setup delay + teardown delay</w:t>
      </w:r>
    </w:p>
    <w:p w:rsidR="00A173F5" w:rsidRPr="000A792D" w:rsidRDefault="00A173F5" w:rsidP="008A3872">
      <w:pPr>
        <w:suppressAutoHyphens w:val="0"/>
        <w:autoSpaceDE w:val="0"/>
        <w:autoSpaceDN w:val="0"/>
        <w:adjustRightInd w:val="0"/>
        <w:spacing w:line="276" w:lineRule="auto"/>
        <w:jc w:val="center"/>
        <w:rPr>
          <w:sz w:val="22"/>
          <w:szCs w:val="22"/>
        </w:rPr>
      </w:pPr>
      <w:r w:rsidRPr="000A792D">
        <w:rPr>
          <w:noProof/>
          <w:sz w:val="22"/>
          <w:szCs w:val="22"/>
        </w:rPr>
        <w:drawing>
          <wp:inline distT="0" distB="0" distL="0" distR="0">
            <wp:extent cx="3518699" cy="1630393"/>
            <wp:effectExtent l="0" t="0" r="5715" b="8255"/>
            <wp:docPr id="28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417" cy="1646016"/>
                    </a:xfrm>
                    <a:prstGeom prst="rect">
                      <a:avLst/>
                    </a:prstGeom>
                    <a:noFill/>
                    <a:ln>
                      <a:noFill/>
                    </a:ln>
                    <a:extLst/>
                  </pic:spPr>
                </pic:pic>
              </a:graphicData>
            </a:graphic>
          </wp:inline>
        </w:drawing>
      </w:r>
    </w:p>
    <w:p w:rsidR="00A173F5" w:rsidRPr="000A792D" w:rsidRDefault="00A173F5" w:rsidP="008A3872">
      <w:pPr>
        <w:suppressAutoHyphens w:val="0"/>
        <w:autoSpaceDE w:val="0"/>
        <w:autoSpaceDN w:val="0"/>
        <w:adjustRightInd w:val="0"/>
        <w:spacing w:line="276" w:lineRule="auto"/>
        <w:jc w:val="both"/>
        <w:rPr>
          <w:sz w:val="22"/>
          <w:szCs w:val="22"/>
        </w:rPr>
      </w:pPr>
    </w:p>
    <w:p w:rsidR="00A173F5" w:rsidRPr="000A792D" w:rsidRDefault="00A173F5" w:rsidP="008A3872">
      <w:pPr>
        <w:numPr>
          <w:ilvl w:val="0"/>
          <w:numId w:val="1"/>
        </w:numPr>
        <w:spacing w:line="276" w:lineRule="auto"/>
        <w:jc w:val="both"/>
        <w:rPr>
          <w:i/>
          <w:color w:val="FF0000"/>
          <w:sz w:val="22"/>
          <w:szCs w:val="22"/>
        </w:rPr>
      </w:pPr>
      <w:r w:rsidRPr="000A792D">
        <w:rPr>
          <w:rFonts w:eastAsiaTheme="minorEastAsia"/>
          <w:i/>
          <w:color w:val="FF0000"/>
          <w:sz w:val="22"/>
          <w:szCs w:val="22"/>
        </w:rPr>
        <w:t>Differentiate between circuit switched, datagram networks and virtual circuit networks.</w:t>
      </w:r>
      <w:r w:rsidR="00D3105B" w:rsidRPr="000A792D">
        <w:rPr>
          <w:rFonts w:eastAsiaTheme="minorEastAsia"/>
          <w:i/>
          <w:color w:val="FF0000"/>
          <w:sz w:val="22"/>
          <w:szCs w:val="22"/>
        </w:rPr>
        <w:tab/>
      </w:r>
      <w:r w:rsidR="00D3105B" w:rsidRPr="000A792D">
        <w:rPr>
          <w:rFonts w:eastAsiaTheme="minorEastAsia"/>
          <w:i/>
          <w:color w:val="FF0000"/>
          <w:sz w:val="22"/>
          <w:szCs w:val="22"/>
        </w:rPr>
        <w:tab/>
      </w:r>
      <w:r w:rsidR="00D3105B" w:rsidRPr="000A792D">
        <w:rPr>
          <w:rFonts w:eastAsiaTheme="minorEastAsia"/>
          <w:i/>
          <w:color w:val="FF0000"/>
          <w:sz w:val="22"/>
          <w:szCs w:val="22"/>
        </w:rPr>
        <w:tab/>
      </w:r>
      <w:r w:rsidR="00D3105B" w:rsidRPr="000A792D">
        <w:rPr>
          <w:rFonts w:eastAsiaTheme="minorEastAsia"/>
          <w:i/>
          <w:color w:val="FF0000"/>
          <w:sz w:val="22"/>
          <w:szCs w:val="22"/>
        </w:rPr>
        <w:tab/>
      </w:r>
      <w:r w:rsidR="00D3105B" w:rsidRPr="000A792D">
        <w:rPr>
          <w:rFonts w:eastAsiaTheme="minorEastAsia"/>
          <w:i/>
          <w:color w:val="FF0000"/>
          <w:sz w:val="22"/>
          <w:szCs w:val="22"/>
        </w:rPr>
        <w:tab/>
      </w:r>
      <w:r w:rsidR="00D3105B" w:rsidRPr="000A792D">
        <w:rPr>
          <w:rFonts w:eastAsiaTheme="minorEastAsia"/>
          <w:i/>
          <w:color w:val="FF0000"/>
          <w:sz w:val="22"/>
          <w:szCs w:val="22"/>
        </w:rPr>
        <w:tab/>
      </w:r>
      <w:r w:rsidR="00D3105B" w:rsidRPr="000A792D">
        <w:rPr>
          <w:rFonts w:eastAsiaTheme="minorEastAsia"/>
          <w:i/>
          <w:color w:val="FF0000"/>
          <w:sz w:val="22"/>
          <w:szCs w:val="22"/>
        </w:rPr>
        <w:tab/>
      </w:r>
      <w:r w:rsidR="00D3105B" w:rsidRPr="000A792D">
        <w:rPr>
          <w:rFonts w:eastAsiaTheme="minorEastAsia"/>
          <w:i/>
          <w:color w:val="FF0000"/>
          <w:sz w:val="22"/>
          <w:szCs w:val="22"/>
        </w:rPr>
        <w:tab/>
      </w:r>
      <w:r w:rsidR="00D3105B" w:rsidRPr="000A792D">
        <w:rPr>
          <w:rFonts w:eastAsiaTheme="minorEastAsia"/>
          <w:i/>
          <w:color w:val="FF0000"/>
          <w:sz w:val="22"/>
          <w:szCs w:val="22"/>
        </w:rPr>
        <w:tab/>
      </w:r>
      <w:r w:rsidR="00D3105B" w:rsidRPr="000A792D">
        <w:rPr>
          <w:rFonts w:eastAsiaTheme="minorEastAsia"/>
          <w:i/>
          <w:color w:val="FF0000"/>
          <w:sz w:val="22"/>
          <w:szCs w:val="22"/>
        </w:rPr>
        <w:tab/>
      </w:r>
      <w:r w:rsidRPr="000A792D">
        <w:rPr>
          <w:rFonts w:eastAsiaTheme="minorEastAsia"/>
          <w:i/>
          <w:color w:val="FF0000"/>
          <w:sz w:val="22"/>
          <w:szCs w:val="22"/>
        </w:rPr>
        <w:t xml:space="preserve"> (Dec 2012 / June 2013)</w:t>
      </w:r>
    </w:p>
    <w:p w:rsidR="00A173F5" w:rsidRPr="000A792D" w:rsidRDefault="00A173F5" w:rsidP="008A3872">
      <w:pPr>
        <w:spacing w:line="276" w:lineRule="auto"/>
        <w:jc w:val="both"/>
        <w:rPr>
          <w:color w:val="000000" w:themeColor="text1"/>
          <w:sz w:val="22"/>
          <w:szCs w:val="22"/>
        </w:rPr>
      </w:pPr>
      <w:r w:rsidRPr="000A792D">
        <w:rPr>
          <w:i/>
          <w:color w:val="000000" w:themeColor="text1"/>
          <w:sz w:val="22"/>
          <w:szCs w:val="22"/>
        </w:rPr>
        <w:t>Solution:</w:t>
      </w:r>
    </w:p>
    <w:tbl>
      <w:tblPr>
        <w:tblStyle w:val="TableGrid"/>
        <w:tblW w:w="5000" w:type="pct"/>
        <w:tblLook w:val="04A0"/>
      </w:tblPr>
      <w:tblGrid>
        <w:gridCol w:w="447"/>
        <w:gridCol w:w="2601"/>
        <w:gridCol w:w="3006"/>
        <w:gridCol w:w="2828"/>
      </w:tblGrid>
      <w:tr w:rsidR="008D4D3F" w:rsidRPr="000A792D" w:rsidTr="002322EF">
        <w:tc>
          <w:tcPr>
            <w:tcW w:w="252" w:type="pct"/>
            <w:vAlign w:val="center"/>
          </w:tcPr>
          <w:p w:rsidR="008D4D3F" w:rsidRPr="000A792D" w:rsidRDefault="008D4D3F" w:rsidP="008A3872">
            <w:pPr>
              <w:spacing w:line="276" w:lineRule="auto"/>
              <w:jc w:val="both"/>
              <w:rPr>
                <w:color w:val="000000" w:themeColor="text1"/>
              </w:rPr>
            </w:pPr>
          </w:p>
        </w:tc>
        <w:tc>
          <w:tcPr>
            <w:tcW w:w="1464" w:type="pct"/>
          </w:tcPr>
          <w:p w:rsidR="008D4D3F" w:rsidRPr="000A792D" w:rsidRDefault="008D4D3F" w:rsidP="008A3872">
            <w:pPr>
              <w:spacing w:line="276" w:lineRule="auto"/>
              <w:jc w:val="both"/>
              <w:rPr>
                <w:color w:val="000000" w:themeColor="text1"/>
              </w:rPr>
            </w:pPr>
            <w:r w:rsidRPr="000A792D">
              <w:rPr>
                <w:color w:val="000000" w:themeColor="text1"/>
              </w:rPr>
              <w:t>Circuit Switched networks</w:t>
            </w:r>
          </w:p>
        </w:tc>
        <w:tc>
          <w:tcPr>
            <w:tcW w:w="1692" w:type="pct"/>
          </w:tcPr>
          <w:p w:rsidR="008D4D3F" w:rsidRPr="000A792D" w:rsidRDefault="008D4D3F" w:rsidP="008A3872">
            <w:pPr>
              <w:spacing w:line="276" w:lineRule="auto"/>
              <w:jc w:val="both"/>
              <w:rPr>
                <w:color w:val="000000" w:themeColor="text1"/>
              </w:rPr>
            </w:pPr>
            <w:r w:rsidRPr="000A792D">
              <w:rPr>
                <w:color w:val="000000" w:themeColor="text1"/>
              </w:rPr>
              <w:t>Datagram networks</w:t>
            </w:r>
          </w:p>
        </w:tc>
        <w:tc>
          <w:tcPr>
            <w:tcW w:w="1592" w:type="pct"/>
          </w:tcPr>
          <w:p w:rsidR="008D4D3F" w:rsidRPr="000A792D" w:rsidRDefault="008D4D3F" w:rsidP="008A3872">
            <w:pPr>
              <w:spacing w:line="276" w:lineRule="auto"/>
              <w:jc w:val="both"/>
              <w:rPr>
                <w:color w:val="000000" w:themeColor="text1"/>
              </w:rPr>
            </w:pPr>
            <w:r w:rsidRPr="000A792D">
              <w:rPr>
                <w:color w:val="000000" w:themeColor="text1"/>
              </w:rPr>
              <w:t>Virtual circuit networks</w:t>
            </w:r>
          </w:p>
        </w:tc>
      </w:tr>
      <w:tr w:rsidR="008D4D3F" w:rsidRPr="000A792D" w:rsidTr="002322EF">
        <w:tc>
          <w:tcPr>
            <w:tcW w:w="252" w:type="pct"/>
            <w:vAlign w:val="center"/>
          </w:tcPr>
          <w:p w:rsidR="008D4D3F" w:rsidRPr="000A792D" w:rsidRDefault="008D4D3F" w:rsidP="008A3872">
            <w:pPr>
              <w:spacing w:line="276" w:lineRule="auto"/>
              <w:jc w:val="both"/>
              <w:rPr>
                <w:color w:val="000000" w:themeColor="text1"/>
              </w:rPr>
            </w:pPr>
            <w:r w:rsidRPr="000A792D">
              <w:rPr>
                <w:color w:val="000000" w:themeColor="text1"/>
              </w:rPr>
              <w:t>1</w:t>
            </w:r>
          </w:p>
        </w:tc>
        <w:tc>
          <w:tcPr>
            <w:tcW w:w="1464" w:type="pct"/>
          </w:tcPr>
          <w:p w:rsidR="008D4D3F" w:rsidRPr="000A792D" w:rsidRDefault="008D4D3F" w:rsidP="008A3872">
            <w:pPr>
              <w:spacing w:line="276" w:lineRule="auto"/>
              <w:jc w:val="both"/>
              <w:rPr>
                <w:color w:val="000000" w:themeColor="text1"/>
              </w:rPr>
            </w:pPr>
            <w:r w:rsidRPr="000A792D">
              <w:rPr>
                <w:color w:val="000000" w:themeColor="text1"/>
              </w:rPr>
              <w:t>Connection Oriented service</w:t>
            </w:r>
          </w:p>
        </w:tc>
        <w:tc>
          <w:tcPr>
            <w:tcW w:w="1692" w:type="pct"/>
          </w:tcPr>
          <w:p w:rsidR="008D4D3F" w:rsidRPr="000A792D" w:rsidRDefault="008D4D3F" w:rsidP="008A3872">
            <w:pPr>
              <w:spacing w:line="276" w:lineRule="auto"/>
              <w:jc w:val="both"/>
              <w:rPr>
                <w:color w:val="000000" w:themeColor="text1"/>
              </w:rPr>
            </w:pPr>
            <w:r w:rsidRPr="000A792D">
              <w:rPr>
                <w:color w:val="000000" w:themeColor="text1"/>
              </w:rPr>
              <w:t>Connectionless service</w:t>
            </w:r>
          </w:p>
        </w:tc>
        <w:tc>
          <w:tcPr>
            <w:tcW w:w="1592" w:type="pct"/>
          </w:tcPr>
          <w:p w:rsidR="008D4D3F" w:rsidRPr="000A792D" w:rsidRDefault="008D4D3F" w:rsidP="008A3872">
            <w:pPr>
              <w:spacing w:line="276" w:lineRule="auto"/>
              <w:jc w:val="both"/>
              <w:rPr>
                <w:color w:val="000000" w:themeColor="text1"/>
              </w:rPr>
            </w:pPr>
            <w:r w:rsidRPr="000A792D">
              <w:rPr>
                <w:color w:val="000000" w:themeColor="text1"/>
              </w:rPr>
              <w:t>Connection Oriented service</w:t>
            </w:r>
          </w:p>
        </w:tc>
      </w:tr>
      <w:tr w:rsidR="008D4D3F" w:rsidRPr="000A792D" w:rsidTr="002322EF">
        <w:tc>
          <w:tcPr>
            <w:tcW w:w="252" w:type="pct"/>
            <w:vAlign w:val="center"/>
          </w:tcPr>
          <w:p w:rsidR="008D4D3F" w:rsidRPr="000A792D" w:rsidRDefault="008D4D3F" w:rsidP="008A3872">
            <w:pPr>
              <w:spacing w:line="276" w:lineRule="auto"/>
              <w:jc w:val="both"/>
              <w:rPr>
                <w:color w:val="000000" w:themeColor="text1"/>
              </w:rPr>
            </w:pPr>
            <w:r w:rsidRPr="000A792D">
              <w:rPr>
                <w:color w:val="000000" w:themeColor="text1"/>
              </w:rPr>
              <w:t>2</w:t>
            </w:r>
          </w:p>
        </w:tc>
        <w:tc>
          <w:tcPr>
            <w:tcW w:w="1464" w:type="pct"/>
          </w:tcPr>
          <w:p w:rsidR="008D4D3F" w:rsidRPr="000A792D" w:rsidRDefault="008D4D3F" w:rsidP="008A3872">
            <w:pPr>
              <w:spacing w:line="276" w:lineRule="auto"/>
              <w:jc w:val="both"/>
              <w:rPr>
                <w:color w:val="000000" w:themeColor="text1"/>
              </w:rPr>
            </w:pPr>
            <w:r w:rsidRPr="000A792D">
              <w:rPr>
                <w:color w:val="000000" w:themeColor="text1"/>
              </w:rPr>
              <w:t>3 phases: Connection setup, data transfer and tear down</w:t>
            </w:r>
          </w:p>
        </w:tc>
        <w:tc>
          <w:tcPr>
            <w:tcW w:w="1692" w:type="pct"/>
          </w:tcPr>
          <w:p w:rsidR="008D4D3F" w:rsidRPr="000A792D" w:rsidRDefault="008D4D3F" w:rsidP="008A3872">
            <w:pPr>
              <w:spacing w:line="276" w:lineRule="auto"/>
              <w:jc w:val="both"/>
              <w:rPr>
                <w:color w:val="000000" w:themeColor="text1"/>
              </w:rPr>
            </w:pPr>
            <w:r w:rsidRPr="000A792D">
              <w:rPr>
                <w:color w:val="000000" w:themeColor="text1"/>
              </w:rPr>
              <w:t>No Connection setup and tear down phases</w:t>
            </w:r>
          </w:p>
        </w:tc>
        <w:tc>
          <w:tcPr>
            <w:tcW w:w="1592" w:type="pct"/>
          </w:tcPr>
          <w:p w:rsidR="008D4D3F" w:rsidRPr="000A792D" w:rsidRDefault="008D4D3F" w:rsidP="008A3872">
            <w:pPr>
              <w:spacing w:line="276" w:lineRule="auto"/>
              <w:jc w:val="both"/>
              <w:rPr>
                <w:color w:val="000000" w:themeColor="text1"/>
              </w:rPr>
            </w:pPr>
            <w:r w:rsidRPr="000A792D">
              <w:rPr>
                <w:color w:val="000000" w:themeColor="text1"/>
              </w:rPr>
              <w:t>3 phases: Connection setup, data transfer and tear down</w:t>
            </w:r>
          </w:p>
        </w:tc>
      </w:tr>
      <w:tr w:rsidR="008D4D3F" w:rsidRPr="000A792D" w:rsidTr="002322EF">
        <w:tc>
          <w:tcPr>
            <w:tcW w:w="252" w:type="pct"/>
            <w:vAlign w:val="center"/>
          </w:tcPr>
          <w:p w:rsidR="008D4D3F" w:rsidRPr="000A792D" w:rsidRDefault="008D4D3F" w:rsidP="008A3872">
            <w:pPr>
              <w:spacing w:line="276" w:lineRule="auto"/>
              <w:jc w:val="both"/>
              <w:rPr>
                <w:color w:val="000000" w:themeColor="text1"/>
              </w:rPr>
            </w:pPr>
            <w:r w:rsidRPr="000A792D">
              <w:rPr>
                <w:color w:val="000000" w:themeColor="text1"/>
              </w:rPr>
              <w:t>3</w:t>
            </w:r>
          </w:p>
        </w:tc>
        <w:tc>
          <w:tcPr>
            <w:tcW w:w="1464" w:type="pct"/>
          </w:tcPr>
          <w:p w:rsidR="008D4D3F" w:rsidRPr="000A792D" w:rsidRDefault="008D4D3F" w:rsidP="008A3872">
            <w:pPr>
              <w:spacing w:line="276" w:lineRule="auto"/>
              <w:jc w:val="both"/>
              <w:rPr>
                <w:color w:val="000000" w:themeColor="text1"/>
              </w:rPr>
            </w:pPr>
            <w:r w:rsidRPr="000A792D">
              <w:rPr>
                <w:color w:val="000000" w:themeColor="text1"/>
              </w:rPr>
              <w:t>Resources are allocated at setup phase</w:t>
            </w:r>
          </w:p>
        </w:tc>
        <w:tc>
          <w:tcPr>
            <w:tcW w:w="1692" w:type="pct"/>
          </w:tcPr>
          <w:p w:rsidR="008D4D3F" w:rsidRPr="000A792D" w:rsidRDefault="008D4D3F" w:rsidP="008A3872">
            <w:pPr>
              <w:spacing w:line="276" w:lineRule="auto"/>
              <w:jc w:val="both"/>
              <w:rPr>
                <w:color w:val="000000" w:themeColor="text1"/>
              </w:rPr>
            </w:pPr>
            <w:r w:rsidRPr="000A792D">
              <w:rPr>
                <w:color w:val="000000" w:themeColor="text1"/>
              </w:rPr>
              <w:t>Resources are allocated on demand</w:t>
            </w:r>
          </w:p>
        </w:tc>
        <w:tc>
          <w:tcPr>
            <w:tcW w:w="1592" w:type="pct"/>
          </w:tcPr>
          <w:p w:rsidR="008D4D3F" w:rsidRPr="000A792D" w:rsidRDefault="008D4D3F" w:rsidP="008A3872">
            <w:pPr>
              <w:spacing w:line="276" w:lineRule="auto"/>
              <w:jc w:val="both"/>
              <w:rPr>
                <w:color w:val="000000" w:themeColor="text1"/>
              </w:rPr>
            </w:pPr>
            <w:r w:rsidRPr="000A792D">
              <w:rPr>
                <w:color w:val="000000" w:themeColor="text1"/>
              </w:rPr>
              <w:t>Resources are allocated at setup phase or on demand</w:t>
            </w:r>
          </w:p>
        </w:tc>
      </w:tr>
      <w:tr w:rsidR="008D4D3F" w:rsidRPr="000A792D" w:rsidTr="002322EF">
        <w:tc>
          <w:tcPr>
            <w:tcW w:w="252" w:type="pct"/>
            <w:vAlign w:val="center"/>
          </w:tcPr>
          <w:p w:rsidR="008D4D3F" w:rsidRPr="000A792D" w:rsidRDefault="008D4D3F" w:rsidP="008A3872">
            <w:pPr>
              <w:spacing w:line="276" w:lineRule="auto"/>
              <w:jc w:val="both"/>
              <w:rPr>
                <w:color w:val="000000" w:themeColor="text1"/>
              </w:rPr>
            </w:pPr>
            <w:r w:rsidRPr="000A792D">
              <w:rPr>
                <w:color w:val="000000" w:themeColor="text1"/>
              </w:rPr>
              <w:t>4</w:t>
            </w:r>
          </w:p>
        </w:tc>
        <w:tc>
          <w:tcPr>
            <w:tcW w:w="1464" w:type="pct"/>
          </w:tcPr>
          <w:p w:rsidR="008D4D3F" w:rsidRPr="000A792D" w:rsidRDefault="008D4D3F" w:rsidP="008A3872">
            <w:pPr>
              <w:spacing w:line="276" w:lineRule="auto"/>
              <w:jc w:val="both"/>
              <w:rPr>
                <w:color w:val="000000" w:themeColor="text1"/>
              </w:rPr>
            </w:pPr>
            <w:r w:rsidRPr="000A792D">
              <w:rPr>
                <w:color w:val="000000" w:themeColor="text1"/>
              </w:rPr>
              <w:t>Data is sent as it is (Not packetized)</w:t>
            </w:r>
          </w:p>
        </w:tc>
        <w:tc>
          <w:tcPr>
            <w:tcW w:w="1692" w:type="pct"/>
          </w:tcPr>
          <w:p w:rsidR="008D4D3F" w:rsidRPr="000A792D" w:rsidRDefault="008D4D3F" w:rsidP="008A3872">
            <w:pPr>
              <w:suppressAutoHyphens w:val="0"/>
              <w:autoSpaceDE w:val="0"/>
              <w:autoSpaceDN w:val="0"/>
              <w:adjustRightInd w:val="0"/>
              <w:spacing w:line="276" w:lineRule="auto"/>
              <w:jc w:val="both"/>
              <w:rPr>
                <w:rFonts w:eastAsiaTheme="minorEastAsia"/>
              </w:rPr>
            </w:pPr>
            <w:r w:rsidRPr="000A792D">
              <w:rPr>
                <w:rFonts w:eastAsiaTheme="minorEastAsia"/>
              </w:rPr>
              <w:t>Data are packetized and each packet carries an address in</w:t>
            </w:r>
          </w:p>
          <w:p w:rsidR="008D4D3F" w:rsidRPr="000A792D" w:rsidRDefault="008D4D3F" w:rsidP="008A3872">
            <w:pPr>
              <w:spacing w:line="276" w:lineRule="auto"/>
              <w:jc w:val="both"/>
              <w:rPr>
                <w:color w:val="000000" w:themeColor="text1"/>
              </w:rPr>
            </w:pPr>
            <w:r w:rsidRPr="000A792D">
              <w:rPr>
                <w:rFonts w:eastAsiaTheme="minorEastAsia"/>
              </w:rPr>
              <w:t>the header</w:t>
            </w:r>
          </w:p>
        </w:tc>
        <w:tc>
          <w:tcPr>
            <w:tcW w:w="1592" w:type="pct"/>
          </w:tcPr>
          <w:p w:rsidR="008D4D3F" w:rsidRPr="000A792D" w:rsidRDefault="008D4D3F" w:rsidP="008A3872">
            <w:pPr>
              <w:suppressAutoHyphens w:val="0"/>
              <w:autoSpaceDE w:val="0"/>
              <w:autoSpaceDN w:val="0"/>
              <w:adjustRightInd w:val="0"/>
              <w:spacing w:line="276" w:lineRule="auto"/>
              <w:jc w:val="both"/>
              <w:rPr>
                <w:color w:val="000000" w:themeColor="text1"/>
              </w:rPr>
            </w:pPr>
            <w:r w:rsidRPr="000A792D">
              <w:rPr>
                <w:rFonts w:eastAsiaTheme="minorEastAsia"/>
              </w:rPr>
              <w:t>Data are packetized and each packet carries an address in the header</w:t>
            </w:r>
          </w:p>
        </w:tc>
      </w:tr>
      <w:tr w:rsidR="008D4D3F" w:rsidRPr="000A792D" w:rsidTr="002322EF">
        <w:tc>
          <w:tcPr>
            <w:tcW w:w="252" w:type="pct"/>
            <w:vAlign w:val="center"/>
          </w:tcPr>
          <w:p w:rsidR="008D4D3F" w:rsidRPr="000A792D" w:rsidRDefault="008D4D3F" w:rsidP="008A3872">
            <w:pPr>
              <w:spacing w:line="276" w:lineRule="auto"/>
              <w:jc w:val="both"/>
              <w:rPr>
                <w:color w:val="000000" w:themeColor="text1"/>
              </w:rPr>
            </w:pPr>
            <w:r w:rsidRPr="000A792D">
              <w:rPr>
                <w:color w:val="000000" w:themeColor="text1"/>
              </w:rPr>
              <w:t>5</w:t>
            </w:r>
          </w:p>
        </w:tc>
        <w:tc>
          <w:tcPr>
            <w:tcW w:w="1464" w:type="pct"/>
          </w:tcPr>
          <w:p w:rsidR="008D4D3F" w:rsidRPr="000A792D" w:rsidRDefault="00F9019A" w:rsidP="008A3872">
            <w:pPr>
              <w:spacing w:line="276" w:lineRule="auto"/>
              <w:jc w:val="both"/>
              <w:rPr>
                <w:color w:val="000000" w:themeColor="text1"/>
              </w:rPr>
            </w:pPr>
            <w:r w:rsidRPr="000A792D">
              <w:rPr>
                <w:color w:val="000000" w:themeColor="text1"/>
              </w:rPr>
              <w:t>Addressing is not required</w:t>
            </w:r>
          </w:p>
        </w:tc>
        <w:tc>
          <w:tcPr>
            <w:tcW w:w="1692" w:type="pct"/>
          </w:tcPr>
          <w:p w:rsidR="008D4D3F" w:rsidRPr="000A792D" w:rsidRDefault="008D4D3F" w:rsidP="008A3872">
            <w:pPr>
              <w:spacing w:line="276" w:lineRule="auto"/>
              <w:jc w:val="both"/>
              <w:rPr>
                <w:color w:val="000000" w:themeColor="text1"/>
              </w:rPr>
            </w:pPr>
            <w:r w:rsidRPr="000A792D">
              <w:rPr>
                <w:color w:val="000000" w:themeColor="text1"/>
              </w:rPr>
              <w:t>One type of address: global addressing</w:t>
            </w:r>
          </w:p>
        </w:tc>
        <w:tc>
          <w:tcPr>
            <w:tcW w:w="1592" w:type="pct"/>
          </w:tcPr>
          <w:p w:rsidR="008D4D3F" w:rsidRPr="000A792D" w:rsidRDefault="008D4D3F" w:rsidP="008A3872">
            <w:pPr>
              <w:spacing w:line="276" w:lineRule="auto"/>
              <w:jc w:val="both"/>
              <w:rPr>
                <w:color w:val="000000" w:themeColor="text1"/>
              </w:rPr>
            </w:pPr>
            <w:r w:rsidRPr="000A792D">
              <w:rPr>
                <w:color w:val="000000" w:themeColor="text1"/>
              </w:rPr>
              <w:t>Two types of addressing: Local and global virtual circuit identifier</w:t>
            </w:r>
          </w:p>
        </w:tc>
      </w:tr>
      <w:tr w:rsidR="008D4D3F" w:rsidRPr="000A792D" w:rsidTr="002322EF">
        <w:tc>
          <w:tcPr>
            <w:tcW w:w="252" w:type="pct"/>
            <w:vAlign w:val="center"/>
          </w:tcPr>
          <w:p w:rsidR="008D4D3F" w:rsidRPr="000A792D" w:rsidRDefault="008D4D3F" w:rsidP="008A3872">
            <w:pPr>
              <w:spacing w:line="276" w:lineRule="auto"/>
              <w:jc w:val="both"/>
              <w:rPr>
                <w:color w:val="000000" w:themeColor="text1"/>
              </w:rPr>
            </w:pPr>
            <w:r w:rsidRPr="000A792D">
              <w:rPr>
                <w:color w:val="000000" w:themeColor="text1"/>
              </w:rPr>
              <w:t>6</w:t>
            </w:r>
          </w:p>
        </w:tc>
        <w:tc>
          <w:tcPr>
            <w:tcW w:w="1464" w:type="pct"/>
          </w:tcPr>
          <w:p w:rsidR="008D4D3F" w:rsidRPr="000A792D" w:rsidRDefault="008D4D3F" w:rsidP="008A3872">
            <w:pPr>
              <w:spacing w:line="276" w:lineRule="auto"/>
              <w:jc w:val="both"/>
              <w:rPr>
                <w:color w:val="000000" w:themeColor="text1"/>
              </w:rPr>
            </w:pPr>
            <w:r w:rsidRPr="000A792D">
              <w:rPr>
                <w:color w:val="000000" w:themeColor="text1"/>
              </w:rPr>
              <w:t>Data follows same path established in connection setup phase.</w:t>
            </w:r>
          </w:p>
        </w:tc>
        <w:tc>
          <w:tcPr>
            <w:tcW w:w="1692" w:type="pct"/>
          </w:tcPr>
          <w:p w:rsidR="008D4D3F" w:rsidRPr="000A792D" w:rsidRDefault="008D4D3F" w:rsidP="008A3872">
            <w:pPr>
              <w:spacing w:line="276" w:lineRule="auto"/>
              <w:jc w:val="both"/>
              <w:rPr>
                <w:color w:val="000000" w:themeColor="text1"/>
              </w:rPr>
            </w:pPr>
            <w:r w:rsidRPr="000A792D">
              <w:rPr>
                <w:color w:val="000000" w:themeColor="text1"/>
              </w:rPr>
              <w:t>Packets may follow different path established in connection setup phase.</w:t>
            </w:r>
          </w:p>
        </w:tc>
        <w:tc>
          <w:tcPr>
            <w:tcW w:w="1592" w:type="pct"/>
          </w:tcPr>
          <w:p w:rsidR="008D4D3F" w:rsidRPr="000A792D" w:rsidRDefault="008D4D3F" w:rsidP="008A3872">
            <w:pPr>
              <w:spacing w:line="276" w:lineRule="auto"/>
              <w:jc w:val="both"/>
              <w:rPr>
                <w:color w:val="000000" w:themeColor="text1"/>
              </w:rPr>
            </w:pPr>
            <w:r w:rsidRPr="000A792D">
              <w:rPr>
                <w:color w:val="000000" w:themeColor="text1"/>
              </w:rPr>
              <w:t>Packets follows same path established in connection setup phase.</w:t>
            </w:r>
          </w:p>
        </w:tc>
      </w:tr>
      <w:tr w:rsidR="008D4D3F" w:rsidRPr="000A792D" w:rsidTr="002322EF">
        <w:tc>
          <w:tcPr>
            <w:tcW w:w="252" w:type="pct"/>
            <w:vAlign w:val="center"/>
          </w:tcPr>
          <w:p w:rsidR="008D4D3F" w:rsidRPr="000A792D" w:rsidRDefault="008D4D3F" w:rsidP="008A3872">
            <w:pPr>
              <w:spacing w:line="276" w:lineRule="auto"/>
              <w:jc w:val="both"/>
              <w:rPr>
                <w:color w:val="000000" w:themeColor="text1"/>
              </w:rPr>
            </w:pPr>
            <w:r w:rsidRPr="000A792D">
              <w:rPr>
                <w:color w:val="000000" w:themeColor="text1"/>
              </w:rPr>
              <w:t>7</w:t>
            </w:r>
          </w:p>
        </w:tc>
        <w:tc>
          <w:tcPr>
            <w:tcW w:w="1464" w:type="pct"/>
          </w:tcPr>
          <w:p w:rsidR="008D4D3F" w:rsidRPr="000A792D" w:rsidRDefault="008D4D3F" w:rsidP="008A3872">
            <w:pPr>
              <w:spacing w:line="276" w:lineRule="auto"/>
              <w:jc w:val="both"/>
              <w:rPr>
                <w:color w:val="000000" w:themeColor="text1"/>
              </w:rPr>
            </w:pPr>
            <w:r w:rsidRPr="000A792D">
              <w:rPr>
                <w:color w:val="000000" w:themeColor="text1"/>
              </w:rPr>
              <w:t>Data delivered in in order</w:t>
            </w:r>
          </w:p>
        </w:tc>
        <w:tc>
          <w:tcPr>
            <w:tcW w:w="1692" w:type="pct"/>
          </w:tcPr>
          <w:p w:rsidR="008D4D3F" w:rsidRPr="000A792D" w:rsidRDefault="008D4D3F" w:rsidP="008A3872">
            <w:pPr>
              <w:spacing w:line="276" w:lineRule="auto"/>
              <w:jc w:val="both"/>
              <w:rPr>
                <w:color w:val="000000" w:themeColor="text1"/>
              </w:rPr>
            </w:pPr>
            <w:r w:rsidRPr="000A792D">
              <w:rPr>
                <w:color w:val="000000" w:themeColor="text1"/>
              </w:rPr>
              <w:t xml:space="preserve">Packets may be deliver </w:t>
            </w:r>
            <w:r w:rsidRPr="000A792D">
              <w:rPr>
                <w:color w:val="000000" w:themeColor="text1"/>
              </w:rPr>
              <w:lastRenderedPageBreak/>
              <w:t>unordered</w:t>
            </w:r>
          </w:p>
        </w:tc>
        <w:tc>
          <w:tcPr>
            <w:tcW w:w="1592" w:type="pct"/>
          </w:tcPr>
          <w:p w:rsidR="008D4D3F" w:rsidRPr="000A792D" w:rsidRDefault="008D4D3F" w:rsidP="008A3872">
            <w:pPr>
              <w:spacing w:line="276" w:lineRule="auto"/>
              <w:jc w:val="both"/>
              <w:rPr>
                <w:color w:val="000000" w:themeColor="text1"/>
              </w:rPr>
            </w:pPr>
            <w:r w:rsidRPr="000A792D">
              <w:rPr>
                <w:color w:val="000000" w:themeColor="text1"/>
              </w:rPr>
              <w:lastRenderedPageBreak/>
              <w:t xml:space="preserve">Packets are delivered in in </w:t>
            </w:r>
            <w:r w:rsidRPr="000A792D">
              <w:rPr>
                <w:color w:val="000000" w:themeColor="text1"/>
              </w:rPr>
              <w:lastRenderedPageBreak/>
              <w:t>order</w:t>
            </w:r>
          </w:p>
        </w:tc>
      </w:tr>
      <w:tr w:rsidR="008D4D3F" w:rsidRPr="000A792D" w:rsidTr="002322EF">
        <w:tc>
          <w:tcPr>
            <w:tcW w:w="252" w:type="pct"/>
            <w:vAlign w:val="center"/>
          </w:tcPr>
          <w:p w:rsidR="008D4D3F" w:rsidRPr="000A792D" w:rsidRDefault="00B57688" w:rsidP="008A3872">
            <w:pPr>
              <w:spacing w:line="276" w:lineRule="auto"/>
              <w:jc w:val="both"/>
              <w:rPr>
                <w:color w:val="000000" w:themeColor="text1"/>
              </w:rPr>
            </w:pPr>
            <w:r w:rsidRPr="000A792D">
              <w:rPr>
                <w:color w:val="000000" w:themeColor="text1"/>
              </w:rPr>
              <w:lastRenderedPageBreak/>
              <w:t>8</w:t>
            </w:r>
          </w:p>
        </w:tc>
        <w:tc>
          <w:tcPr>
            <w:tcW w:w="1464" w:type="pct"/>
          </w:tcPr>
          <w:p w:rsidR="008D4D3F" w:rsidRPr="000A792D" w:rsidRDefault="008D4D3F" w:rsidP="008A3872">
            <w:pPr>
              <w:spacing w:line="276" w:lineRule="auto"/>
              <w:jc w:val="both"/>
              <w:rPr>
                <w:color w:val="000000" w:themeColor="text1"/>
              </w:rPr>
            </w:pPr>
            <w:r w:rsidRPr="000A792D">
              <w:rPr>
                <w:color w:val="000000" w:themeColor="text1"/>
              </w:rPr>
              <w:t>Usually implemented at physical layer</w:t>
            </w:r>
          </w:p>
        </w:tc>
        <w:tc>
          <w:tcPr>
            <w:tcW w:w="1692" w:type="pct"/>
          </w:tcPr>
          <w:p w:rsidR="008D4D3F" w:rsidRPr="000A792D" w:rsidRDefault="008D4D3F" w:rsidP="008A3872">
            <w:pPr>
              <w:spacing w:line="276" w:lineRule="auto"/>
              <w:jc w:val="both"/>
              <w:rPr>
                <w:color w:val="000000" w:themeColor="text1"/>
              </w:rPr>
            </w:pPr>
            <w:r w:rsidRPr="000A792D">
              <w:rPr>
                <w:color w:val="000000" w:themeColor="text1"/>
              </w:rPr>
              <w:t>Usually implemented at network layer</w:t>
            </w:r>
          </w:p>
        </w:tc>
        <w:tc>
          <w:tcPr>
            <w:tcW w:w="1592" w:type="pct"/>
          </w:tcPr>
          <w:p w:rsidR="008D4D3F" w:rsidRPr="000A792D" w:rsidRDefault="008D4D3F" w:rsidP="008A3872">
            <w:pPr>
              <w:spacing w:line="276" w:lineRule="auto"/>
              <w:jc w:val="both"/>
              <w:rPr>
                <w:color w:val="000000" w:themeColor="text1"/>
              </w:rPr>
            </w:pPr>
            <w:r w:rsidRPr="000A792D">
              <w:rPr>
                <w:color w:val="000000" w:themeColor="text1"/>
              </w:rPr>
              <w:t>Usually implemented at data link layer</w:t>
            </w:r>
          </w:p>
        </w:tc>
      </w:tr>
      <w:tr w:rsidR="002322EF" w:rsidRPr="000A792D" w:rsidTr="002322EF">
        <w:tc>
          <w:tcPr>
            <w:tcW w:w="252" w:type="pct"/>
            <w:vAlign w:val="center"/>
          </w:tcPr>
          <w:p w:rsidR="002322EF" w:rsidRPr="000A792D" w:rsidRDefault="002322EF" w:rsidP="008A3872">
            <w:pPr>
              <w:spacing w:line="276" w:lineRule="auto"/>
              <w:jc w:val="both"/>
              <w:rPr>
                <w:color w:val="000000" w:themeColor="text1"/>
              </w:rPr>
            </w:pPr>
            <w:r w:rsidRPr="000A792D">
              <w:rPr>
                <w:color w:val="000000" w:themeColor="text1"/>
              </w:rPr>
              <w:t>9</w:t>
            </w:r>
          </w:p>
        </w:tc>
        <w:tc>
          <w:tcPr>
            <w:tcW w:w="1464" w:type="pct"/>
          </w:tcPr>
          <w:p w:rsidR="002322EF" w:rsidRPr="000A792D" w:rsidRDefault="002322EF" w:rsidP="008A3872">
            <w:pPr>
              <w:spacing w:line="276" w:lineRule="auto"/>
              <w:jc w:val="both"/>
              <w:rPr>
                <w:color w:val="000000" w:themeColor="text1"/>
              </w:rPr>
            </w:pPr>
            <w:r w:rsidRPr="000A792D">
              <w:rPr>
                <w:color w:val="000000" w:themeColor="text1"/>
              </w:rPr>
              <w:t>These networks have low efficiency</w:t>
            </w:r>
          </w:p>
        </w:tc>
        <w:tc>
          <w:tcPr>
            <w:tcW w:w="1692" w:type="pct"/>
          </w:tcPr>
          <w:p w:rsidR="002322EF" w:rsidRPr="000A792D" w:rsidRDefault="002322EF" w:rsidP="008A3872">
            <w:pPr>
              <w:spacing w:line="276" w:lineRule="auto"/>
              <w:jc w:val="both"/>
              <w:rPr>
                <w:color w:val="000000" w:themeColor="text1"/>
              </w:rPr>
            </w:pPr>
            <w:r w:rsidRPr="000A792D">
              <w:rPr>
                <w:color w:val="000000" w:themeColor="text1"/>
              </w:rPr>
              <w:t>Efficiency is better than circuit switched network</w:t>
            </w:r>
          </w:p>
        </w:tc>
        <w:tc>
          <w:tcPr>
            <w:tcW w:w="1592" w:type="pct"/>
          </w:tcPr>
          <w:p w:rsidR="002322EF" w:rsidRPr="000A792D" w:rsidRDefault="002322EF" w:rsidP="008A3872">
            <w:pPr>
              <w:spacing w:line="276" w:lineRule="auto"/>
              <w:jc w:val="both"/>
              <w:rPr>
                <w:color w:val="000000" w:themeColor="text1"/>
              </w:rPr>
            </w:pPr>
            <w:r w:rsidRPr="000A792D">
              <w:rPr>
                <w:color w:val="000000" w:themeColor="text1"/>
              </w:rPr>
              <w:t>Less efficient compared to datagram network</w:t>
            </w:r>
          </w:p>
        </w:tc>
      </w:tr>
      <w:tr w:rsidR="002322EF" w:rsidRPr="000A792D" w:rsidTr="002322EF">
        <w:tc>
          <w:tcPr>
            <w:tcW w:w="252" w:type="pct"/>
            <w:vAlign w:val="center"/>
          </w:tcPr>
          <w:p w:rsidR="002322EF" w:rsidRPr="000A792D" w:rsidRDefault="002322EF" w:rsidP="008A3872">
            <w:pPr>
              <w:spacing w:line="276" w:lineRule="auto"/>
              <w:jc w:val="both"/>
              <w:rPr>
                <w:color w:val="000000" w:themeColor="text1"/>
              </w:rPr>
            </w:pPr>
            <w:r w:rsidRPr="000A792D">
              <w:rPr>
                <w:color w:val="000000" w:themeColor="text1"/>
              </w:rPr>
              <w:t>10</w:t>
            </w:r>
          </w:p>
        </w:tc>
        <w:tc>
          <w:tcPr>
            <w:tcW w:w="1464" w:type="pct"/>
          </w:tcPr>
          <w:p w:rsidR="002322EF" w:rsidRPr="000A792D" w:rsidRDefault="002322EF" w:rsidP="008A3872">
            <w:pPr>
              <w:spacing w:line="276" w:lineRule="auto"/>
              <w:jc w:val="both"/>
              <w:rPr>
                <w:color w:val="000000" w:themeColor="text1"/>
              </w:rPr>
            </w:pPr>
            <w:r w:rsidRPr="000A792D">
              <w:rPr>
                <w:color w:val="000000" w:themeColor="text1"/>
              </w:rPr>
              <w:t>Delay is minimal compared to other two.</w:t>
            </w:r>
          </w:p>
        </w:tc>
        <w:tc>
          <w:tcPr>
            <w:tcW w:w="1692" w:type="pct"/>
          </w:tcPr>
          <w:p w:rsidR="002322EF" w:rsidRPr="000A792D" w:rsidRDefault="002322EF" w:rsidP="008A3872">
            <w:pPr>
              <w:spacing w:line="276" w:lineRule="auto"/>
              <w:jc w:val="both"/>
              <w:rPr>
                <w:color w:val="000000" w:themeColor="text1"/>
              </w:rPr>
            </w:pPr>
            <w:r w:rsidRPr="000A792D">
              <w:rPr>
                <w:color w:val="000000" w:themeColor="text1"/>
              </w:rPr>
              <w:t>Delay is more compared to virtual circuit network</w:t>
            </w:r>
          </w:p>
        </w:tc>
        <w:tc>
          <w:tcPr>
            <w:tcW w:w="1592" w:type="pct"/>
          </w:tcPr>
          <w:p w:rsidR="002322EF" w:rsidRPr="000A792D" w:rsidRDefault="002322EF" w:rsidP="008A3872">
            <w:pPr>
              <w:spacing w:line="276" w:lineRule="auto"/>
              <w:jc w:val="both"/>
              <w:rPr>
                <w:color w:val="000000" w:themeColor="text1"/>
              </w:rPr>
            </w:pPr>
            <w:r w:rsidRPr="000A792D">
              <w:rPr>
                <w:color w:val="000000" w:themeColor="text1"/>
              </w:rPr>
              <w:t>One time delay for connection setup and tear down</w:t>
            </w:r>
          </w:p>
        </w:tc>
      </w:tr>
    </w:tbl>
    <w:p w:rsidR="009F5B60" w:rsidRPr="000A792D" w:rsidRDefault="009F5B60" w:rsidP="008A3872">
      <w:pPr>
        <w:spacing w:line="276" w:lineRule="auto"/>
        <w:jc w:val="both"/>
        <w:rPr>
          <w:color w:val="000000" w:themeColor="text1"/>
          <w:sz w:val="22"/>
          <w:szCs w:val="22"/>
        </w:rPr>
      </w:pPr>
    </w:p>
    <w:sectPr w:rsidR="009F5B60" w:rsidRPr="000A792D" w:rsidSect="00114862">
      <w:headerReference w:type="default" r:id="rId48"/>
      <w:footerReference w:type="default" r:id="rId49"/>
      <w:pgSz w:w="11906" w:h="16838"/>
      <w:pgMar w:top="1440" w:right="1440" w:bottom="1440" w:left="1800" w:header="720" w:footer="72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803" w:rsidRDefault="00690803">
      <w:pPr>
        <w:spacing w:line="240" w:lineRule="auto"/>
      </w:pPr>
      <w:r>
        <w:separator/>
      </w:r>
    </w:p>
  </w:endnote>
  <w:endnote w:type="continuationSeparator" w:id="1">
    <w:p w:rsidR="00690803" w:rsidRDefault="0069080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roid Sans Fallback">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F4D" w:rsidRDefault="00114862">
    <w:pPr>
      <w:pStyle w:val="Footer"/>
      <w:tabs>
        <w:tab w:val="clear" w:pos="4320"/>
        <w:tab w:val="center" w:pos="4334"/>
        <w:tab w:val="right" w:pos="8669"/>
      </w:tabs>
      <w:jc w:val="center"/>
      <w:rPr>
        <w:sz w:val="22"/>
        <w:szCs w:val="22"/>
      </w:rPr>
    </w:pPr>
    <w:r>
      <w:rPr>
        <w:noProof/>
        <w:sz w:val="22"/>
        <w:szCs w:val="22"/>
      </w:rPr>
      <w:pict>
        <v:line id="Straight Connector 1" o:spid="_x0000_s4097" style="position:absolute;left:0;text-align:left;z-index:251659264;visibility:visible;mso-position-horizontal:right;mso-position-horizontal-relative:margin;mso-position-vertical-relative:margin;mso-width-relative:margin;mso-height-relative:margin" from="772.8pt,697pt" to="1204.8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" strokecolor="black [3200]" strokeweight=".5pt">
          <v:stroke joinstyle="miter"/>
          <w10:wrap anchorx="margin" anchory="margin"/>
        </v:line>
      </w:pict>
    </w:r>
    <w:r w:rsidR="00450F4D">
      <w:rPr>
        <w:sz w:val="22"/>
        <w:szCs w:val="22"/>
      </w:rPr>
      <w:t xml:space="preserve">Hirasugar Institute of Technology, Nidasoshi - 591236 </w:t>
    </w:r>
  </w:p>
  <w:p w:rsidR="00450F4D" w:rsidRDefault="00450F4D">
    <w:pPr>
      <w:pStyle w:val="Footer"/>
      <w:tabs>
        <w:tab w:val="clear" w:pos="4320"/>
        <w:tab w:val="center" w:pos="4334"/>
        <w:tab w:val="right" w:pos="8669"/>
      </w:tabs>
      <w:jc w:val="center"/>
      <w:rPr>
        <w:rStyle w:val="PageNumber"/>
        <w:caps/>
        <w:sz w:val="22"/>
        <w:szCs w:val="22"/>
      </w:rPr>
    </w:pPr>
    <w:r>
      <w:rPr>
        <w:sz w:val="22"/>
        <w:szCs w:val="22"/>
      </w:rPr>
      <w:tab/>
      <w:t>Dept. of Computer Science and Engineering</w:t>
    </w:r>
    <w:r>
      <w:rPr>
        <w:caps/>
        <w:sz w:val="22"/>
        <w:szCs w:val="22"/>
      </w:rPr>
      <w:tab/>
    </w:r>
    <w:r w:rsidR="00114862" w:rsidRPr="00114862">
      <w:rPr>
        <w:rStyle w:val="PageNumber"/>
        <w:caps/>
        <w:sz w:val="22"/>
        <w:szCs w:val="22"/>
      </w:rPr>
      <w:fldChar w:fldCharType="begin"/>
    </w:r>
    <w:r>
      <w:instrText>PAGE</w:instrText>
    </w:r>
    <w:r w:rsidR="00114862">
      <w:fldChar w:fldCharType="separate"/>
    </w:r>
    <w:r w:rsidR="00AC1D3D">
      <w:rPr>
        <w:noProof/>
      </w:rPr>
      <w:t>1</w:t>
    </w:r>
    <w:r w:rsidR="00114862">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803" w:rsidRDefault="00690803">
      <w:pPr>
        <w:spacing w:line="240" w:lineRule="auto"/>
      </w:pPr>
      <w:r>
        <w:separator/>
      </w:r>
    </w:p>
  </w:footnote>
  <w:footnote w:type="continuationSeparator" w:id="1">
    <w:p w:rsidR="00690803" w:rsidRDefault="0069080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2248"/>
      <w:gridCol w:w="1564"/>
      <w:gridCol w:w="3008"/>
      <w:gridCol w:w="2062"/>
    </w:tblGrid>
    <w:tr w:rsidR="00450F4D" w:rsidRPr="00673524" w:rsidTr="00267EB1">
      <w:tc>
        <w:tcPr>
          <w:tcW w:w="12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50F4D" w:rsidRPr="00673524" w:rsidRDefault="00450F4D">
          <w:pPr>
            <w:jc w:val="center"/>
          </w:pPr>
          <w:r w:rsidRPr="00673524">
            <w:rPr>
              <w:sz w:val="22"/>
              <w:szCs w:val="22"/>
            </w:rPr>
            <w:t>Subject</w:t>
          </w:r>
        </w:p>
        <w:p w:rsidR="00450F4D" w:rsidRPr="00673524" w:rsidRDefault="00450F4D">
          <w:pPr>
            <w:jc w:val="center"/>
          </w:pPr>
          <w:r w:rsidRPr="00673524">
            <w:rPr>
              <w:sz w:val="22"/>
              <w:szCs w:val="22"/>
            </w:rPr>
            <w:t>Computer Networks</w:t>
          </w:r>
        </w:p>
      </w:tc>
      <w:tc>
        <w:tcPr>
          <w:tcW w:w="88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50F4D" w:rsidRPr="00673524" w:rsidRDefault="00450F4D">
          <w:pPr>
            <w:jc w:val="center"/>
          </w:pPr>
          <w:r w:rsidRPr="00673524">
            <w:rPr>
              <w:sz w:val="22"/>
              <w:szCs w:val="22"/>
            </w:rPr>
            <w:t>Subject Code</w:t>
          </w:r>
        </w:p>
        <w:p w:rsidR="00450F4D" w:rsidRPr="00673524" w:rsidRDefault="00AC1D3D">
          <w:pPr>
            <w:jc w:val="center"/>
          </w:pPr>
          <w:r>
            <w:rPr>
              <w:sz w:val="22"/>
              <w:szCs w:val="22"/>
            </w:rPr>
            <w:t>15CS46</w:t>
          </w:r>
        </w:p>
      </w:tc>
      <w:tc>
        <w:tcPr>
          <w:tcW w:w="1693" w:type="pc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50F4D" w:rsidRPr="00673524" w:rsidRDefault="00450F4D">
          <w:pPr>
            <w:jc w:val="center"/>
          </w:pPr>
          <w:r w:rsidRPr="00673524">
            <w:rPr>
              <w:sz w:val="22"/>
              <w:szCs w:val="22"/>
            </w:rPr>
            <w:t xml:space="preserve">Unit 3 </w:t>
          </w:r>
        </w:p>
        <w:p w:rsidR="00450F4D" w:rsidRPr="00673524" w:rsidRDefault="00450F4D">
          <w:pPr>
            <w:jc w:val="center"/>
          </w:pPr>
          <w:r w:rsidRPr="00673524">
            <w:rPr>
              <w:sz w:val="22"/>
              <w:szCs w:val="22"/>
            </w:rPr>
            <w:t>Multiplexing and Switching</w:t>
          </w:r>
        </w:p>
      </w:tc>
      <w:tc>
        <w:tcPr>
          <w:tcW w:w="1161" w:type="pc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50F4D" w:rsidRPr="00673524" w:rsidRDefault="00450F4D">
          <w:pPr>
            <w:jc w:val="center"/>
          </w:pPr>
          <w:r w:rsidRPr="00673524">
            <w:rPr>
              <w:sz w:val="22"/>
              <w:szCs w:val="22"/>
            </w:rPr>
            <w:t>Prepared by</w:t>
          </w:r>
        </w:p>
        <w:p w:rsidR="00450F4D" w:rsidRPr="00673524" w:rsidRDefault="00AC1D3D">
          <w:pPr>
            <w:jc w:val="center"/>
          </w:pPr>
          <w:r>
            <w:rPr>
              <w:sz w:val="22"/>
              <w:szCs w:val="22"/>
            </w:rPr>
            <w:t>MANOJ CHITALE</w:t>
          </w:r>
        </w:p>
      </w:tc>
    </w:tr>
  </w:tbl>
  <w:p w:rsidR="00450F4D" w:rsidRDefault="00450F4D" w:rsidP="00572A5A">
    <w:pP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F4E"/>
    <w:multiLevelType w:val="hybridMultilevel"/>
    <w:tmpl w:val="BA38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91A55"/>
    <w:multiLevelType w:val="hybridMultilevel"/>
    <w:tmpl w:val="EECC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76EB0"/>
    <w:multiLevelType w:val="hybridMultilevel"/>
    <w:tmpl w:val="379E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55AAD"/>
    <w:multiLevelType w:val="multilevel"/>
    <w:tmpl w:val="CEC859EE"/>
    <w:lvl w:ilvl="0">
      <w:start w:val="1"/>
      <w:numFmt w:val="decimal"/>
      <w:lvlText w:val="%1."/>
      <w:lvlJc w:val="left"/>
      <w:pPr>
        <w:ind w:left="360" w:hanging="360"/>
      </w:pPr>
      <w:rPr>
        <w:color w:val="FF0000"/>
      </w:rPr>
    </w:lvl>
    <w:lvl w:ilvl="1">
      <w:start w:val="1"/>
      <w:numFmt w:val="decimal"/>
      <w:lvlText w:val="%2."/>
      <w:lvlJc w:val="left"/>
      <w:pPr>
        <w:ind w:left="72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7475229"/>
    <w:multiLevelType w:val="hybridMultilevel"/>
    <w:tmpl w:val="7292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70F63"/>
    <w:multiLevelType w:val="hybridMultilevel"/>
    <w:tmpl w:val="E6CA9984"/>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12579"/>
    <w:multiLevelType w:val="hybridMultilevel"/>
    <w:tmpl w:val="A2D43B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C70BC"/>
    <w:multiLevelType w:val="hybridMultilevel"/>
    <w:tmpl w:val="7AA0E312"/>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E532F3"/>
    <w:multiLevelType w:val="hybridMultilevel"/>
    <w:tmpl w:val="3200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2E1B1A"/>
    <w:multiLevelType w:val="hybridMultilevel"/>
    <w:tmpl w:val="D9E2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5E3437"/>
    <w:multiLevelType w:val="hybridMultilevel"/>
    <w:tmpl w:val="CD4C9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A0011D"/>
    <w:multiLevelType w:val="hybridMultilevel"/>
    <w:tmpl w:val="AFEE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6D0DCC"/>
    <w:multiLevelType w:val="hybridMultilevel"/>
    <w:tmpl w:val="18E8D33C"/>
    <w:lvl w:ilvl="0" w:tplc="7950611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A70792"/>
    <w:multiLevelType w:val="hybridMultilevel"/>
    <w:tmpl w:val="3482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A75A84"/>
    <w:multiLevelType w:val="hybridMultilevel"/>
    <w:tmpl w:val="795C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1F6E10"/>
    <w:multiLevelType w:val="hybridMultilevel"/>
    <w:tmpl w:val="25F8E26E"/>
    <w:lvl w:ilvl="0" w:tplc="203617D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3C3A25"/>
    <w:multiLevelType w:val="hybridMultilevel"/>
    <w:tmpl w:val="CE262F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180C1B"/>
    <w:multiLevelType w:val="hybridMultilevel"/>
    <w:tmpl w:val="106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2C4FA8"/>
    <w:multiLevelType w:val="hybridMultilevel"/>
    <w:tmpl w:val="67DE2142"/>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B150FA"/>
    <w:multiLevelType w:val="hybridMultilevel"/>
    <w:tmpl w:val="7E40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DA4E4B"/>
    <w:multiLevelType w:val="hybridMultilevel"/>
    <w:tmpl w:val="ABB0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951F94"/>
    <w:multiLevelType w:val="hybridMultilevel"/>
    <w:tmpl w:val="3D3A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DB37A3"/>
    <w:multiLevelType w:val="hybridMultilevel"/>
    <w:tmpl w:val="756634B6"/>
    <w:lvl w:ilvl="0" w:tplc="77B4BC1E">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355683"/>
    <w:multiLevelType w:val="hybridMultilevel"/>
    <w:tmpl w:val="447E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1C3DBA"/>
    <w:multiLevelType w:val="hybridMultilevel"/>
    <w:tmpl w:val="9D9E4C7A"/>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EC74CF"/>
    <w:multiLevelType w:val="hybridMultilevel"/>
    <w:tmpl w:val="D9E22E80"/>
    <w:lvl w:ilvl="0" w:tplc="26E6C39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DF644FC"/>
    <w:multiLevelType w:val="hybridMultilevel"/>
    <w:tmpl w:val="DD2ED358"/>
    <w:lvl w:ilvl="0" w:tplc="7578F2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561DA9"/>
    <w:multiLevelType w:val="hybridMultilevel"/>
    <w:tmpl w:val="3EE0965A"/>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6A6931"/>
    <w:multiLevelType w:val="hybridMultilevel"/>
    <w:tmpl w:val="6F220850"/>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4E1290"/>
    <w:multiLevelType w:val="hybridMultilevel"/>
    <w:tmpl w:val="B7301C34"/>
    <w:lvl w:ilvl="0" w:tplc="4E36E0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36358C"/>
    <w:multiLevelType w:val="hybridMultilevel"/>
    <w:tmpl w:val="39364A9A"/>
    <w:lvl w:ilvl="0" w:tplc="7950611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705F42"/>
    <w:multiLevelType w:val="hybridMultilevel"/>
    <w:tmpl w:val="47D0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21721B"/>
    <w:multiLevelType w:val="hybridMultilevel"/>
    <w:tmpl w:val="8E2EF152"/>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D7180F"/>
    <w:multiLevelType w:val="hybridMultilevel"/>
    <w:tmpl w:val="8DA216FC"/>
    <w:lvl w:ilvl="0" w:tplc="26E6C39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167E5D"/>
    <w:multiLevelType w:val="hybridMultilevel"/>
    <w:tmpl w:val="B5DEBD50"/>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E165C2"/>
    <w:multiLevelType w:val="hybridMultilevel"/>
    <w:tmpl w:val="151EA7DC"/>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ED4EE8"/>
    <w:multiLevelType w:val="hybridMultilevel"/>
    <w:tmpl w:val="4C7234CC"/>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F77D21"/>
    <w:multiLevelType w:val="hybridMultilevel"/>
    <w:tmpl w:val="5D46E1B8"/>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A56F4E"/>
    <w:multiLevelType w:val="hybridMultilevel"/>
    <w:tmpl w:val="B6B4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6646A4"/>
    <w:multiLevelType w:val="hybridMultilevel"/>
    <w:tmpl w:val="9E603B28"/>
    <w:lvl w:ilvl="0" w:tplc="7950611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470550"/>
    <w:multiLevelType w:val="hybridMultilevel"/>
    <w:tmpl w:val="9D5AEE14"/>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EE0C0B"/>
    <w:multiLevelType w:val="hybridMultilevel"/>
    <w:tmpl w:val="4816D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855E39"/>
    <w:multiLevelType w:val="hybridMultilevel"/>
    <w:tmpl w:val="2D825F18"/>
    <w:lvl w:ilvl="0" w:tplc="84A880F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C01B8E"/>
    <w:multiLevelType w:val="hybridMultilevel"/>
    <w:tmpl w:val="B2AA9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FF7100"/>
    <w:multiLevelType w:val="hybridMultilevel"/>
    <w:tmpl w:val="AFF6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E94183"/>
    <w:multiLevelType w:val="hybridMultilevel"/>
    <w:tmpl w:val="DEA8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7A5A21"/>
    <w:multiLevelType w:val="hybridMultilevel"/>
    <w:tmpl w:val="8E26CF02"/>
    <w:lvl w:ilvl="0" w:tplc="18943F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55475B"/>
    <w:multiLevelType w:val="hybridMultilevel"/>
    <w:tmpl w:val="0B90E58E"/>
    <w:lvl w:ilvl="0" w:tplc="A5986AE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33"/>
  </w:num>
  <w:num w:numId="4">
    <w:abstractNumId w:val="25"/>
  </w:num>
  <w:num w:numId="5">
    <w:abstractNumId w:val="23"/>
  </w:num>
  <w:num w:numId="6">
    <w:abstractNumId w:val="9"/>
  </w:num>
  <w:num w:numId="7">
    <w:abstractNumId w:val="11"/>
  </w:num>
  <w:num w:numId="8">
    <w:abstractNumId w:val="44"/>
  </w:num>
  <w:num w:numId="9">
    <w:abstractNumId w:val="6"/>
  </w:num>
  <w:num w:numId="10">
    <w:abstractNumId w:val="46"/>
  </w:num>
  <w:num w:numId="11">
    <w:abstractNumId w:val="42"/>
  </w:num>
  <w:num w:numId="12">
    <w:abstractNumId w:val="26"/>
  </w:num>
  <w:num w:numId="13">
    <w:abstractNumId w:val="29"/>
  </w:num>
  <w:num w:numId="14">
    <w:abstractNumId w:val="16"/>
  </w:num>
  <w:num w:numId="15">
    <w:abstractNumId w:val="15"/>
  </w:num>
  <w:num w:numId="16">
    <w:abstractNumId w:val="7"/>
  </w:num>
  <w:num w:numId="17">
    <w:abstractNumId w:val="5"/>
  </w:num>
  <w:num w:numId="18">
    <w:abstractNumId w:val="18"/>
  </w:num>
  <w:num w:numId="19">
    <w:abstractNumId w:val="36"/>
  </w:num>
  <w:num w:numId="20">
    <w:abstractNumId w:val="34"/>
  </w:num>
  <w:num w:numId="21">
    <w:abstractNumId w:val="24"/>
  </w:num>
  <w:num w:numId="22">
    <w:abstractNumId w:val="47"/>
  </w:num>
  <w:num w:numId="23">
    <w:abstractNumId w:val="28"/>
  </w:num>
  <w:num w:numId="24">
    <w:abstractNumId w:val="37"/>
  </w:num>
  <w:num w:numId="25">
    <w:abstractNumId w:val="32"/>
  </w:num>
  <w:num w:numId="26">
    <w:abstractNumId w:val="40"/>
  </w:num>
  <w:num w:numId="27">
    <w:abstractNumId w:val="35"/>
  </w:num>
  <w:num w:numId="28">
    <w:abstractNumId w:val="27"/>
  </w:num>
  <w:num w:numId="29">
    <w:abstractNumId w:val="22"/>
  </w:num>
  <w:num w:numId="30">
    <w:abstractNumId w:val="30"/>
  </w:num>
  <w:num w:numId="31">
    <w:abstractNumId w:val="13"/>
  </w:num>
  <w:num w:numId="32">
    <w:abstractNumId w:val="38"/>
  </w:num>
  <w:num w:numId="33">
    <w:abstractNumId w:val="8"/>
  </w:num>
  <w:num w:numId="34">
    <w:abstractNumId w:val="17"/>
  </w:num>
  <w:num w:numId="35">
    <w:abstractNumId w:val="0"/>
  </w:num>
  <w:num w:numId="36">
    <w:abstractNumId w:val="19"/>
  </w:num>
  <w:num w:numId="37">
    <w:abstractNumId w:val="4"/>
  </w:num>
  <w:num w:numId="38">
    <w:abstractNumId w:val="20"/>
  </w:num>
  <w:num w:numId="39">
    <w:abstractNumId w:val="43"/>
  </w:num>
  <w:num w:numId="40">
    <w:abstractNumId w:val="2"/>
  </w:num>
  <w:num w:numId="41">
    <w:abstractNumId w:val="1"/>
  </w:num>
  <w:num w:numId="42">
    <w:abstractNumId w:val="10"/>
  </w:num>
  <w:num w:numId="43">
    <w:abstractNumId w:val="14"/>
  </w:num>
  <w:num w:numId="44">
    <w:abstractNumId w:val="39"/>
  </w:num>
  <w:num w:numId="45">
    <w:abstractNumId w:val="12"/>
  </w:num>
  <w:num w:numId="46">
    <w:abstractNumId w:val="45"/>
  </w:num>
  <w:num w:numId="47">
    <w:abstractNumId w:val="31"/>
  </w:num>
  <w:num w:numId="48">
    <w:abstractNumId w:val="4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37137A"/>
    <w:rsid w:val="00006F30"/>
    <w:rsid w:val="00011C80"/>
    <w:rsid w:val="00011E7E"/>
    <w:rsid w:val="0002430A"/>
    <w:rsid w:val="0002609B"/>
    <w:rsid w:val="00027028"/>
    <w:rsid w:val="0003673D"/>
    <w:rsid w:val="0005736A"/>
    <w:rsid w:val="00057872"/>
    <w:rsid w:val="00060534"/>
    <w:rsid w:val="000649CE"/>
    <w:rsid w:val="0006510B"/>
    <w:rsid w:val="000672E4"/>
    <w:rsid w:val="000675FA"/>
    <w:rsid w:val="000A1015"/>
    <w:rsid w:val="000A2269"/>
    <w:rsid w:val="000A3BA9"/>
    <w:rsid w:val="000A743E"/>
    <w:rsid w:val="000A792D"/>
    <w:rsid w:val="000C3458"/>
    <w:rsid w:val="000C4521"/>
    <w:rsid w:val="000D1996"/>
    <w:rsid w:val="000E50A2"/>
    <w:rsid w:val="000F20A3"/>
    <w:rsid w:val="000F48F0"/>
    <w:rsid w:val="00110EC5"/>
    <w:rsid w:val="00112509"/>
    <w:rsid w:val="00114862"/>
    <w:rsid w:val="00117F16"/>
    <w:rsid w:val="001216C6"/>
    <w:rsid w:val="00130DAF"/>
    <w:rsid w:val="00134AE7"/>
    <w:rsid w:val="0014344E"/>
    <w:rsid w:val="00145449"/>
    <w:rsid w:val="001469B2"/>
    <w:rsid w:val="001516D5"/>
    <w:rsid w:val="00164616"/>
    <w:rsid w:val="0017048A"/>
    <w:rsid w:val="00175EE1"/>
    <w:rsid w:val="001B461D"/>
    <w:rsid w:val="001B64DE"/>
    <w:rsid w:val="001D0C4B"/>
    <w:rsid w:val="001D2377"/>
    <w:rsid w:val="001D28B8"/>
    <w:rsid w:val="001E382A"/>
    <w:rsid w:val="001E4FA4"/>
    <w:rsid w:val="00204E7B"/>
    <w:rsid w:val="002073B0"/>
    <w:rsid w:val="00222E0D"/>
    <w:rsid w:val="00223AF8"/>
    <w:rsid w:val="002322EF"/>
    <w:rsid w:val="00236B70"/>
    <w:rsid w:val="00236ED6"/>
    <w:rsid w:val="002449D3"/>
    <w:rsid w:val="00251E0C"/>
    <w:rsid w:val="00265FE5"/>
    <w:rsid w:val="00267EB1"/>
    <w:rsid w:val="00273671"/>
    <w:rsid w:val="00276AC4"/>
    <w:rsid w:val="002776C7"/>
    <w:rsid w:val="00281DAE"/>
    <w:rsid w:val="002836F5"/>
    <w:rsid w:val="00284E6D"/>
    <w:rsid w:val="00291092"/>
    <w:rsid w:val="002A1F56"/>
    <w:rsid w:val="002A68CA"/>
    <w:rsid w:val="002B37AA"/>
    <w:rsid w:val="002C0C91"/>
    <w:rsid w:val="002C25C3"/>
    <w:rsid w:val="002C2613"/>
    <w:rsid w:val="002C4DEA"/>
    <w:rsid w:val="002E3489"/>
    <w:rsid w:val="002E38D8"/>
    <w:rsid w:val="002E4D42"/>
    <w:rsid w:val="002E6792"/>
    <w:rsid w:val="002F4848"/>
    <w:rsid w:val="002F53E6"/>
    <w:rsid w:val="003106BB"/>
    <w:rsid w:val="003132BE"/>
    <w:rsid w:val="0031644C"/>
    <w:rsid w:val="00322E15"/>
    <w:rsid w:val="003261C3"/>
    <w:rsid w:val="00333F08"/>
    <w:rsid w:val="003377B3"/>
    <w:rsid w:val="00340F50"/>
    <w:rsid w:val="003425FD"/>
    <w:rsid w:val="00345033"/>
    <w:rsid w:val="00347C6C"/>
    <w:rsid w:val="003506D1"/>
    <w:rsid w:val="00364E0A"/>
    <w:rsid w:val="00367BD6"/>
    <w:rsid w:val="00367E8A"/>
    <w:rsid w:val="0037137A"/>
    <w:rsid w:val="00376A63"/>
    <w:rsid w:val="00377704"/>
    <w:rsid w:val="00381571"/>
    <w:rsid w:val="003921B8"/>
    <w:rsid w:val="003A2580"/>
    <w:rsid w:val="003A286F"/>
    <w:rsid w:val="003A3314"/>
    <w:rsid w:val="003A5D20"/>
    <w:rsid w:val="003B34D1"/>
    <w:rsid w:val="003B370D"/>
    <w:rsid w:val="003C464F"/>
    <w:rsid w:val="003D6B50"/>
    <w:rsid w:val="003F1BAF"/>
    <w:rsid w:val="003F4F5D"/>
    <w:rsid w:val="00400080"/>
    <w:rsid w:val="00403026"/>
    <w:rsid w:val="00415F6B"/>
    <w:rsid w:val="0042078B"/>
    <w:rsid w:val="00435176"/>
    <w:rsid w:val="00435FE4"/>
    <w:rsid w:val="00440413"/>
    <w:rsid w:val="00440E3F"/>
    <w:rsid w:val="00443868"/>
    <w:rsid w:val="00443FDB"/>
    <w:rsid w:val="00450F4D"/>
    <w:rsid w:val="00466EF1"/>
    <w:rsid w:val="0047561A"/>
    <w:rsid w:val="004A1EE7"/>
    <w:rsid w:val="004C1E10"/>
    <w:rsid w:val="004E2406"/>
    <w:rsid w:val="004E60CD"/>
    <w:rsid w:val="004F418C"/>
    <w:rsid w:val="00503634"/>
    <w:rsid w:val="005103A0"/>
    <w:rsid w:val="005230D3"/>
    <w:rsid w:val="00530B9D"/>
    <w:rsid w:val="005325F9"/>
    <w:rsid w:val="0053275B"/>
    <w:rsid w:val="00532A7F"/>
    <w:rsid w:val="00536DB9"/>
    <w:rsid w:val="00543053"/>
    <w:rsid w:val="00551B5A"/>
    <w:rsid w:val="005559FC"/>
    <w:rsid w:val="00562D06"/>
    <w:rsid w:val="00572A5A"/>
    <w:rsid w:val="005847A9"/>
    <w:rsid w:val="00584E72"/>
    <w:rsid w:val="00591737"/>
    <w:rsid w:val="005A37A9"/>
    <w:rsid w:val="005A6998"/>
    <w:rsid w:val="005A7FCF"/>
    <w:rsid w:val="005B6389"/>
    <w:rsid w:val="005C2D57"/>
    <w:rsid w:val="005C3B3A"/>
    <w:rsid w:val="005C6FEB"/>
    <w:rsid w:val="005C7858"/>
    <w:rsid w:val="005D2EE7"/>
    <w:rsid w:val="005D6121"/>
    <w:rsid w:val="005E06C6"/>
    <w:rsid w:val="005E1281"/>
    <w:rsid w:val="005E4DB9"/>
    <w:rsid w:val="005E7089"/>
    <w:rsid w:val="005F2A86"/>
    <w:rsid w:val="0060579E"/>
    <w:rsid w:val="00614A29"/>
    <w:rsid w:val="00616499"/>
    <w:rsid w:val="00632705"/>
    <w:rsid w:val="00632DA0"/>
    <w:rsid w:val="00641B97"/>
    <w:rsid w:val="006547ED"/>
    <w:rsid w:val="00663735"/>
    <w:rsid w:val="00666074"/>
    <w:rsid w:val="00673524"/>
    <w:rsid w:val="00673DDC"/>
    <w:rsid w:val="00681AE7"/>
    <w:rsid w:val="00682729"/>
    <w:rsid w:val="00690803"/>
    <w:rsid w:val="006914AE"/>
    <w:rsid w:val="00691AAA"/>
    <w:rsid w:val="00695214"/>
    <w:rsid w:val="006A38D3"/>
    <w:rsid w:val="006B655C"/>
    <w:rsid w:val="006C1DD9"/>
    <w:rsid w:val="006C230C"/>
    <w:rsid w:val="006C4556"/>
    <w:rsid w:val="006C5E51"/>
    <w:rsid w:val="006E2352"/>
    <w:rsid w:val="0070066D"/>
    <w:rsid w:val="00702D62"/>
    <w:rsid w:val="00723337"/>
    <w:rsid w:val="00731C7B"/>
    <w:rsid w:val="00744ED0"/>
    <w:rsid w:val="007540EE"/>
    <w:rsid w:val="0077143D"/>
    <w:rsid w:val="00772BEE"/>
    <w:rsid w:val="00772C5C"/>
    <w:rsid w:val="00773C3C"/>
    <w:rsid w:val="007741BB"/>
    <w:rsid w:val="0078553A"/>
    <w:rsid w:val="007B2766"/>
    <w:rsid w:val="007C2D36"/>
    <w:rsid w:val="007C37D1"/>
    <w:rsid w:val="007C3AAF"/>
    <w:rsid w:val="007D31B8"/>
    <w:rsid w:val="007D5200"/>
    <w:rsid w:val="007D6D42"/>
    <w:rsid w:val="007E3512"/>
    <w:rsid w:val="007E44EC"/>
    <w:rsid w:val="007E740F"/>
    <w:rsid w:val="007F3F37"/>
    <w:rsid w:val="00800CDD"/>
    <w:rsid w:val="008034E8"/>
    <w:rsid w:val="00812C6A"/>
    <w:rsid w:val="008303CF"/>
    <w:rsid w:val="00832657"/>
    <w:rsid w:val="00860A9B"/>
    <w:rsid w:val="00862759"/>
    <w:rsid w:val="0086448E"/>
    <w:rsid w:val="00884D43"/>
    <w:rsid w:val="008A0328"/>
    <w:rsid w:val="008A3872"/>
    <w:rsid w:val="008A6BF7"/>
    <w:rsid w:val="008B0F7B"/>
    <w:rsid w:val="008B719D"/>
    <w:rsid w:val="008C24EE"/>
    <w:rsid w:val="008C401B"/>
    <w:rsid w:val="008D4D3F"/>
    <w:rsid w:val="008E69B3"/>
    <w:rsid w:val="008F67CB"/>
    <w:rsid w:val="00910AE5"/>
    <w:rsid w:val="0092037B"/>
    <w:rsid w:val="00925400"/>
    <w:rsid w:val="00937966"/>
    <w:rsid w:val="00940170"/>
    <w:rsid w:val="0094066E"/>
    <w:rsid w:val="00953DEA"/>
    <w:rsid w:val="0096052B"/>
    <w:rsid w:val="0096164E"/>
    <w:rsid w:val="009653A7"/>
    <w:rsid w:val="009703E8"/>
    <w:rsid w:val="00971993"/>
    <w:rsid w:val="00972E14"/>
    <w:rsid w:val="00980112"/>
    <w:rsid w:val="00984B0A"/>
    <w:rsid w:val="009A1477"/>
    <w:rsid w:val="009A29B4"/>
    <w:rsid w:val="009A6FDC"/>
    <w:rsid w:val="009B12CE"/>
    <w:rsid w:val="009B2316"/>
    <w:rsid w:val="009B43A1"/>
    <w:rsid w:val="009C084C"/>
    <w:rsid w:val="009C6AF4"/>
    <w:rsid w:val="009D3B7E"/>
    <w:rsid w:val="009E0372"/>
    <w:rsid w:val="009F5B60"/>
    <w:rsid w:val="00A056AD"/>
    <w:rsid w:val="00A173F5"/>
    <w:rsid w:val="00A203F7"/>
    <w:rsid w:val="00A265B9"/>
    <w:rsid w:val="00A33747"/>
    <w:rsid w:val="00A344F5"/>
    <w:rsid w:val="00A42672"/>
    <w:rsid w:val="00A45146"/>
    <w:rsid w:val="00A4586F"/>
    <w:rsid w:val="00A550E7"/>
    <w:rsid w:val="00A637FD"/>
    <w:rsid w:val="00A63B7D"/>
    <w:rsid w:val="00A654B4"/>
    <w:rsid w:val="00A74484"/>
    <w:rsid w:val="00A8334A"/>
    <w:rsid w:val="00A84335"/>
    <w:rsid w:val="00A9072F"/>
    <w:rsid w:val="00A9314E"/>
    <w:rsid w:val="00A943BD"/>
    <w:rsid w:val="00A9642F"/>
    <w:rsid w:val="00A97228"/>
    <w:rsid w:val="00AB3C50"/>
    <w:rsid w:val="00AB4E1F"/>
    <w:rsid w:val="00AC1D3D"/>
    <w:rsid w:val="00AC5A5B"/>
    <w:rsid w:val="00AD04CE"/>
    <w:rsid w:val="00AD6D90"/>
    <w:rsid w:val="00AF597C"/>
    <w:rsid w:val="00B04504"/>
    <w:rsid w:val="00B074DA"/>
    <w:rsid w:val="00B22432"/>
    <w:rsid w:val="00B41180"/>
    <w:rsid w:val="00B415A3"/>
    <w:rsid w:val="00B4226F"/>
    <w:rsid w:val="00B57688"/>
    <w:rsid w:val="00B616D4"/>
    <w:rsid w:val="00B62F52"/>
    <w:rsid w:val="00B64537"/>
    <w:rsid w:val="00B82ACA"/>
    <w:rsid w:val="00B85518"/>
    <w:rsid w:val="00B86F5B"/>
    <w:rsid w:val="00B86FB3"/>
    <w:rsid w:val="00B94334"/>
    <w:rsid w:val="00B97D1A"/>
    <w:rsid w:val="00BA00F0"/>
    <w:rsid w:val="00BA0296"/>
    <w:rsid w:val="00BA118B"/>
    <w:rsid w:val="00BA371C"/>
    <w:rsid w:val="00BA6EAC"/>
    <w:rsid w:val="00BB21C1"/>
    <w:rsid w:val="00BB5EAB"/>
    <w:rsid w:val="00BC089F"/>
    <w:rsid w:val="00BC106B"/>
    <w:rsid w:val="00BD023B"/>
    <w:rsid w:val="00BD1264"/>
    <w:rsid w:val="00BD2BB5"/>
    <w:rsid w:val="00BD3CB7"/>
    <w:rsid w:val="00BE5E51"/>
    <w:rsid w:val="00BF4490"/>
    <w:rsid w:val="00BF72DB"/>
    <w:rsid w:val="00C2348E"/>
    <w:rsid w:val="00C32E81"/>
    <w:rsid w:val="00C41DEB"/>
    <w:rsid w:val="00C52A8C"/>
    <w:rsid w:val="00C530DA"/>
    <w:rsid w:val="00C613FB"/>
    <w:rsid w:val="00C651C3"/>
    <w:rsid w:val="00C80E26"/>
    <w:rsid w:val="00C83BCC"/>
    <w:rsid w:val="00C869D8"/>
    <w:rsid w:val="00C921C7"/>
    <w:rsid w:val="00C96814"/>
    <w:rsid w:val="00CA29DC"/>
    <w:rsid w:val="00CA588F"/>
    <w:rsid w:val="00CA7704"/>
    <w:rsid w:val="00CC21A3"/>
    <w:rsid w:val="00CD53B1"/>
    <w:rsid w:val="00CD603D"/>
    <w:rsid w:val="00D01B89"/>
    <w:rsid w:val="00D03FB9"/>
    <w:rsid w:val="00D04497"/>
    <w:rsid w:val="00D05D1D"/>
    <w:rsid w:val="00D07717"/>
    <w:rsid w:val="00D2092C"/>
    <w:rsid w:val="00D20BD6"/>
    <w:rsid w:val="00D30AE6"/>
    <w:rsid w:val="00D3105B"/>
    <w:rsid w:val="00D40B2F"/>
    <w:rsid w:val="00D42FC0"/>
    <w:rsid w:val="00D42FD3"/>
    <w:rsid w:val="00D439DB"/>
    <w:rsid w:val="00D51132"/>
    <w:rsid w:val="00D54F60"/>
    <w:rsid w:val="00D56BC6"/>
    <w:rsid w:val="00D5731B"/>
    <w:rsid w:val="00D73395"/>
    <w:rsid w:val="00DA2078"/>
    <w:rsid w:val="00DA78A8"/>
    <w:rsid w:val="00DA7FE7"/>
    <w:rsid w:val="00DB2389"/>
    <w:rsid w:val="00DB63B6"/>
    <w:rsid w:val="00DB75EF"/>
    <w:rsid w:val="00DC01CE"/>
    <w:rsid w:val="00DC0C4B"/>
    <w:rsid w:val="00DD5512"/>
    <w:rsid w:val="00DF68F9"/>
    <w:rsid w:val="00E0058C"/>
    <w:rsid w:val="00E06517"/>
    <w:rsid w:val="00E16202"/>
    <w:rsid w:val="00E22D6C"/>
    <w:rsid w:val="00E23319"/>
    <w:rsid w:val="00E25E1C"/>
    <w:rsid w:val="00E277C1"/>
    <w:rsid w:val="00E31C18"/>
    <w:rsid w:val="00E371F7"/>
    <w:rsid w:val="00E41C26"/>
    <w:rsid w:val="00E47A2D"/>
    <w:rsid w:val="00E53B58"/>
    <w:rsid w:val="00E678A0"/>
    <w:rsid w:val="00E72F5E"/>
    <w:rsid w:val="00E90E87"/>
    <w:rsid w:val="00E9296E"/>
    <w:rsid w:val="00EB5522"/>
    <w:rsid w:val="00EB6663"/>
    <w:rsid w:val="00EC23C9"/>
    <w:rsid w:val="00EC55C8"/>
    <w:rsid w:val="00ED389B"/>
    <w:rsid w:val="00EE5EEA"/>
    <w:rsid w:val="00EF07DA"/>
    <w:rsid w:val="00EF639B"/>
    <w:rsid w:val="00EF6695"/>
    <w:rsid w:val="00EF7D17"/>
    <w:rsid w:val="00F0421D"/>
    <w:rsid w:val="00F12D5D"/>
    <w:rsid w:val="00F22A69"/>
    <w:rsid w:val="00F33214"/>
    <w:rsid w:val="00F351AA"/>
    <w:rsid w:val="00F45778"/>
    <w:rsid w:val="00F45E92"/>
    <w:rsid w:val="00F47DFF"/>
    <w:rsid w:val="00F5063D"/>
    <w:rsid w:val="00F65EAE"/>
    <w:rsid w:val="00F711C8"/>
    <w:rsid w:val="00F71361"/>
    <w:rsid w:val="00F749A2"/>
    <w:rsid w:val="00F863D3"/>
    <w:rsid w:val="00F9019A"/>
    <w:rsid w:val="00F95536"/>
    <w:rsid w:val="00FA11BB"/>
    <w:rsid w:val="00FC040B"/>
    <w:rsid w:val="00FC1D91"/>
    <w:rsid w:val="00FC663B"/>
    <w:rsid w:val="00FD70CD"/>
    <w:rsid w:val="00FE115F"/>
    <w:rsid w:val="00FE6E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14862"/>
    <w:pPr>
      <w:suppressAutoHyphens/>
      <w:spacing w:after="0" w:line="100" w:lineRule="atLeas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rsid w:val="00114862"/>
    <w:rPr>
      <w:rFonts w:ascii="Times New Roman" w:eastAsia="Times New Roman" w:hAnsi="Times New Roman" w:cs="Times New Roman"/>
      <w:sz w:val="24"/>
      <w:szCs w:val="24"/>
      <w:lang w:val="en-US" w:eastAsia="en-US"/>
    </w:rPr>
  </w:style>
  <w:style w:type="character" w:styleId="PageNumber">
    <w:name w:val="page number"/>
    <w:basedOn w:val="DefaultParagraphFont"/>
    <w:rsid w:val="00114862"/>
  </w:style>
  <w:style w:type="character" w:customStyle="1" w:styleId="HeaderChar">
    <w:name w:val="Header Char"/>
    <w:basedOn w:val="DefaultParagraphFont"/>
    <w:rsid w:val="00114862"/>
    <w:rPr>
      <w:rFonts w:ascii="Times New Roman" w:eastAsia="Times New Roman" w:hAnsi="Times New Roman" w:cs="Times New Roman"/>
      <w:sz w:val="24"/>
      <w:szCs w:val="24"/>
    </w:rPr>
  </w:style>
  <w:style w:type="character" w:styleId="PlaceholderText">
    <w:name w:val="Placeholder Text"/>
    <w:basedOn w:val="DefaultParagraphFont"/>
    <w:rsid w:val="00114862"/>
    <w:rPr>
      <w:color w:val="808080"/>
    </w:rPr>
  </w:style>
  <w:style w:type="character" w:customStyle="1" w:styleId="InternetLink">
    <w:name w:val="Internet Link"/>
    <w:basedOn w:val="DefaultParagraphFont"/>
    <w:rsid w:val="00114862"/>
    <w:rPr>
      <w:color w:val="0563C1"/>
      <w:u w:val="single"/>
    </w:rPr>
  </w:style>
  <w:style w:type="character" w:customStyle="1" w:styleId="ListLabel1">
    <w:name w:val="ListLabel 1"/>
    <w:rsid w:val="00114862"/>
    <w:rPr>
      <w:b w:val="0"/>
    </w:rPr>
  </w:style>
  <w:style w:type="character" w:customStyle="1" w:styleId="ListLabel2">
    <w:name w:val="ListLabel 2"/>
    <w:rsid w:val="00114862"/>
    <w:rPr>
      <w:color w:val="FF0000"/>
    </w:rPr>
  </w:style>
  <w:style w:type="character" w:customStyle="1" w:styleId="ListLabel3">
    <w:name w:val="ListLabel 3"/>
    <w:rsid w:val="00114862"/>
    <w:rPr>
      <w:sz w:val="22"/>
      <w:szCs w:val="22"/>
    </w:rPr>
  </w:style>
  <w:style w:type="character" w:customStyle="1" w:styleId="ListLabel4">
    <w:name w:val="ListLabel 4"/>
    <w:rsid w:val="00114862"/>
    <w:rPr>
      <w:rFonts w:cs="Courier New"/>
    </w:rPr>
  </w:style>
  <w:style w:type="character" w:customStyle="1" w:styleId="ListLabel5">
    <w:name w:val="ListLabel 5"/>
    <w:rsid w:val="00114862"/>
    <w:rPr>
      <w:rFonts w:cs="Times New Roman"/>
      <w:sz w:val="22"/>
      <w:szCs w:val="22"/>
    </w:rPr>
  </w:style>
  <w:style w:type="character" w:customStyle="1" w:styleId="ListLabel6">
    <w:name w:val="ListLabel 6"/>
    <w:rsid w:val="00114862"/>
    <w:rPr>
      <w:color w:val="00000A"/>
    </w:rPr>
  </w:style>
  <w:style w:type="paragraph" w:customStyle="1" w:styleId="Heading">
    <w:name w:val="Heading"/>
    <w:basedOn w:val="Normal"/>
    <w:next w:val="TextBody"/>
    <w:rsid w:val="00114862"/>
    <w:pPr>
      <w:keepNext/>
      <w:spacing w:before="240" w:after="120"/>
    </w:pPr>
    <w:rPr>
      <w:rFonts w:ascii="Arial" w:eastAsia="Droid Sans Fallback" w:hAnsi="Arial" w:cs="Lohit Hindi"/>
      <w:sz w:val="28"/>
      <w:szCs w:val="28"/>
    </w:rPr>
  </w:style>
  <w:style w:type="paragraph" w:customStyle="1" w:styleId="TextBody">
    <w:name w:val="Text Body"/>
    <w:basedOn w:val="Normal"/>
    <w:rsid w:val="00114862"/>
    <w:pPr>
      <w:spacing w:after="120"/>
    </w:pPr>
  </w:style>
  <w:style w:type="paragraph" w:styleId="List">
    <w:name w:val="List"/>
    <w:basedOn w:val="TextBody"/>
    <w:rsid w:val="00114862"/>
    <w:rPr>
      <w:rFonts w:cs="Lohit Hindi"/>
    </w:rPr>
  </w:style>
  <w:style w:type="paragraph" w:styleId="Caption">
    <w:name w:val="caption"/>
    <w:basedOn w:val="Normal"/>
    <w:rsid w:val="00114862"/>
    <w:pPr>
      <w:suppressLineNumbers/>
      <w:spacing w:before="120" w:after="120"/>
    </w:pPr>
    <w:rPr>
      <w:rFonts w:cs="Lohit Hindi"/>
      <w:i/>
      <w:iCs/>
    </w:rPr>
  </w:style>
  <w:style w:type="paragraph" w:customStyle="1" w:styleId="Index">
    <w:name w:val="Index"/>
    <w:basedOn w:val="Normal"/>
    <w:rsid w:val="00114862"/>
    <w:pPr>
      <w:suppressLineNumbers/>
    </w:pPr>
    <w:rPr>
      <w:rFonts w:cs="Lohit Hindi"/>
    </w:rPr>
  </w:style>
  <w:style w:type="paragraph" w:styleId="Footer">
    <w:name w:val="footer"/>
    <w:basedOn w:val="Normal"/>
    <w:rsid w:val="00114862"/>
    <w:pPr>
      <w:tabs>
        <w:tab w:val="center" w:pos="4320"/>
        <w:tab w:val="right" w:pos="8640"/>
      </w:tabs>
    </w:pPr>
  </w:style>
  <w:style w:type="paragraph" w:styleId="ListParagraph">
    <w:name w:val="List Paragraph"/>
    <w:basedOn w:val="Normal"/>
    <w:rsid w:val="00114862"/>
    <w:pPr>
      <w:spacing w:after="200" w:line="276" w:lineRule="auto"/>
      <w:ind w:left="720"/>
      <w:contextualSpacing/>
    </w:pPr>
    <w:rPr>
      <w:rFonts w:ascii="Calibri" w:eastAsia="Calibri" w:hAnsi="Calibri"/>
      <w:sz w:val="22"/>
      <w:szCs w:val="22"/>
    </w:rPr>
  </w:style>
  <w:style w:type="paragraph" w:customStyle="1" w:styleId="Default">
    <w:name w:val="Default"/>
    <w:rsid w:val="00114862"/>
    <w:pPr>
      <w:suppressAutoHyphens/>
      <w:spacing w:after="0" w:line="100" w:lineRule="atLeast"/>
    </w:pPr>
    <w:rPr>
      <w:rFonts w:ascii="Times New Roman" w:eastAsia="Times New Roman" w:hAnsi="Times New Roman" w:cs="Times New Roman"/>
      <w:color w:val="000000"/>
      <w:sz w:val="24"/>
      <w:szCs w:val="24"/>
    </w:rPr>
  </w:style>
  <w:style w:type="paragraph" w:styleId="Header">
    <w:name w:val="header"/>
    <w:basedOn w:val="Normal"/>
    <w:rsid w:val="00114862"/>
    <w:pPr>
      <w:tabs>
        <w:tab w:val="center" w:pos="4680"/>
        <w:tab w:val="right" w:pos="9360"/>
      </w:tabs>
    </w:pPr>
  </w:style>
  <w:style w:type="paragraph" w:styleId="NormalWeb">
    <w:name w:val="Normal (Web)"/>
    <w:basedOn w:val="Normal"/>
    <w:uiPriority w:val="99"/>
    <w:rsid w:val="00114862"/>
    <w:pPr>
      <w:spacing w:before="28" w:after="28"/>
    </w:pPr>
  </w:style>
  <w:style w:type="table" w:styleId="TableGrid">
    <w:name w:val="Table Grid"/>
    <w:basedOn w:val="TableNormal"/>
    <w:uiPriority w:val="39"/>
    <w:rsid w:val="009F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1D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D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294259">
      <w:bodyDiv w:val="1"/>
      <w:marLeft w:val="0"/>
      <w:marRight w:val="0"/>
      <w:marTop w:val="0"/>
      <w:marBottom w:val="0"/>
      <w:divBdr>
        <w:top w:val="none" w:sz="0" w:space="0" w:color="auto"/>
        <w:left w:val="none" w:sz="0" w:space="0" w:color="auto"/>
        <w:bottom w:val="none" w:sz="0" w:space="0" w:color="auto"/>
        <w:right w:val="none" w:sz="0" w:space="0" w:color="auto"/>
      </w:divBdr>
    </w:div>
    <w:div w:id="307128658">
      <w:bodyDiv w:val="1"/>
      <w:marLeft w:val="0"/>
      <w:marRight w:val="0"/>
      <w:marTop w:val="0"/>
      <w:marBottom w:val="0"/>
      <w:divBdr>
        <w:top w:val="none" w:sz="0" w:space="0" w:color="auto"/>
        <w:left w:val="none" w:sz="0" w:space="0" w:color="auto"/>
        <w:bottom w:val="none" w:sz="0" w:space="0" w:color="auto"/>
        <w:right w:val="none" w:sz="0" w:space="0" w:color="auto"/>
      </w:divBdr>
    </w:div>
    <w:div w:id="584874915">
      <w:bodyDiv w:val="1"/>
      <w:marLeft w:val="0"/>
      <w:marRight w:val="0"/>
      <w:marTop w:val="0"/>
      <w:marBottom w:val="0"/>
      <w:divBdr>
        <w:top w:val="none" w:sz="0" w:space="0" w:color="auto"/>
        <w:left w:val="none" w:sz="0" w:space="0" w:color="auto"/>
        <w:bottom w:val="none" w:sz="0" w:space="0" w:color="auto"/>
        <w:right w:val="none" w:sz="0" w:space="0" w:color="auto"/>
      </w:divBdr>
    </w:div>
    <w:div w:id="585119156">
      <w:bodyDiv w:val="1"/>
      <w:marLeft w:val="0"/>
      <w:marRight w:val="0"/>
      <w:marTop w:val="0"/>
      <w:marBottom w:val="0"/>
      <w:divBdr>
        <w:top w:val="none" w:sz="0" w:space="0" w:color="auto"/>
        <w:left w:val="none" w:sz="0" w:space="0" w:color="auto"/>
        <w:bottom w:val="none" w:sz="0" w:space="0" w:color="auto"/>
        <w:right w:val="none" w:sz="0" w:space="0" w:color="auto"/>
      </w:divBdr>
    </w:div>
    <w:div w:id="683822065">
      <w:bodyDiv w:val="1"/>
      <w:marLeft w:val="0"/>
      <w:marRight w:val="0"/>
      <w:marTop w:val="0"/>
      <w:marBottom w:val="0"/>
      <w:divBdr>
        <w:top w:val="none" w:sz="0" w:space="0" w:color="auto"/>
        <w:left w:val="none" w:sz="0" w:space="0" w:color="auto"/>
        <w:bottom w:val="none" w:sz="0" w:space="0" w:color="auto"/>
        <w:right w:val="none" w:sz="0" w:space="0" w:color="auto"/>
      </w:divBdr>
    </w:div>
    <w:div w:id="1039938238">
      <w:bodyDiv w:val="1"/>
      <w:marLeft w:val="0"/>
      <w:marRight w:val="0"/>
      <w:marTop w:val="0"/>
      <w:marBottom w:val="0"/>
      <w:divBdr>
        <w:top w:val="none" w:sz="0" w:space="0" w:color="auto"/>
        <w:left w:val="none" w:sz="0" w:space="0" w:color="auto"/>
        <w:bottom w:val="none" w:sz="0" w:space="0" w:color="auto"/>
        <w:right w:val="none" w:sz="0" w:space="0" w:color="auto"/>
      </w:divBdr>
    </w:div>
    <w:div w:id="1177695979">
      <w:bodyDiv w:val="1"/>
      <w:marLeft w:val="0"/>
      <w:marRight w:val="0"/>
      <w:marTop w:val="0"/>
      <w:marBottom w:val="0"/>
      <w:divBdr>
        <w:top w:val="none" w:sz="0" w:space="0" w:color="auto"/>
        <w:left w:val="none" w:sz="0" w:space="0" w:color="auto"/>
        <w:bottom w:val="none" w:sz="0" w:space="0" w:color="auto"/>
        <w:right w:val="none" w:sz="0" w:space="0" w:color="auto"/>
      </w:divBdr>
    </w:div>
    <w:div w:id="1189300155">
      <w:bodyDiv w:val="1"/>
      <w:marLeft w:val="0"/>
      <w:marRight w:val="0"/>
      <w:marTop w:val="0"/>
      <w:marBottom w:val="0"/>
      <w:divBdr>
        <w:top w:val="none" w:sz="0" w:space="0" w:color="auto"/>
        <w:left w:val="none" w:sz="0" w:space="0" w:color="auto"/>
        <w:bottom w:val="none" w:sz="0" w:space="0" w:color="auto"/>
        <w:right w:val="none" w:sz="0" w:space="0" w:color="auto"/>
      </w:divBdr>
    </w:div>
    <w:div w:id="1295525094">
      <w:bodyDiv w:val="1"/>
      <w:marLeft w:val="0"/>
      <w:marRight w:val="0"/>
      <w:marTop w:val="0"/>
      <w:marBottom w:val="0"/>
      <w:divBdr>
        <w:top w:val="none" w:sz="0" w:space="0" w:color="auto"/>
        <w:left w:val="none" w:sz="0" w:space="0" w:color="auto"/>
        <w:bottom w:val="none" w:sz="0" w:space="0" w:color="auto"/>
        <w:right w:val="none" w:sz="0" w:space="0" w:color="auto"/>
      </w:divBdr>
    </w:div>
    <w:div w:id="1471021288">
      <w:bodyDiv w:val="1"/>
      <w:marLeft w:val="0"/>
      <w:marRight w:val="0"/>
      <w:marTop w:val="0"/>
      <w:marBottom w:val="0"/>
      <w:divBdr>
        <w:top w:val="none" w:sz="0" w:space="0" w:color="auto"/>
        <w:left w:val="none" w:sz="0" w:space="0" w:color="auto"/>
        <w:bottom w:val="none" w:sz="0" w:space="0" w:color="auto"/>
        <w:right w:val="none" w:sz="0" w:space="0" w:color="auto"/>
      </w:divBdr>
    </w:div>
    <w:div w:id="1983074887">
      <w:bodyDiv w:val="1"/>
      <w:marLeft w:val="0"/>
      <w:marRight w:val="0"/>
      <w:marTop w:val="0"/>
      <w:marBottom w:val="0"/>
      <w:divBdr>
        <w:top w:val="none" w:sz="0" w:space="0" w:color="auto"/>
        <w:left w:val="none" w:sz="0" w:space="0" w:color="auto"/>
        <w:bottom w:val="none" w:sz="0" w:space="0" w:color="auto"/>
        <w:right w:val="none" w:sz="0" w:space="0" w:color="auto"/>
      </w:divBdr>
    </w:div>
    <w:div w:id="2000956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wmf"/><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26</Pages>
  <Words>6697</Words>
  <Characters>38177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mahesh huddar</dc:creator>
  <cp:lastModifiedBy>manu</cp:lastModifiedBy>
  <cp:revision>397</cp:revision>
  <cp:lastPrinted>2013-08-09T12:24:00Z</cp:lastPrinted>
  <dcterms:created xsi:type="dcterms:W3CDTF">2013-08-07T15:18:00Z</dcterms:created>
  <dcterms:modified xsi:type="dcterms:W3CDTF">2018-10-13T05:24:00Z</dcterms:modified>
</cp:coreProperties>
</file>